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1D99E" w14:textId="77777777" w:rsidR="00CC2BA2" w:rsidRDefault="00CC2BA2" w:rsidP="00925783">
      <w:pPr>
        <w:keepNext/>
        <w:jc w:val="right"/>
        <w:outlineLvl w:val="2"/>
        <w:rPr>
          <w:rFonts w:ascii="Arial" w:hAnsi="Arial" w:cs="Arial"/>
          <w:sz w:val="22"/>
        </w:rPr>
      </w:pPr>
    </w:p>
    <w:p w14:paraId="4A779538" w14:textId="76D6546C" w:rsidR="0074503F" w:rsidRDefault="006E6F37" w:rsidP="00D950BC">
      <w:pPr>
        <w:keepNext/>
        <w:spacing w:before="240" w:after="60"/>
        <w:outlineLvl w:val="2"/>
        <w:rPr>
          <w:rFonts w:ascii="Arial" w:hAnsi="Arial" w:cs="Arial"/>
          <w:b/>
          <w:bCs/>
          <w:sz w:val="23"/>
          <w:szCs w:val="23"/>
        </w:rPr>
      </w:pPr>
      <w:r w:rsidRPr="006E6F37">
        <w:rPr>
          <w:rFonts w:ascii="Arial" w:hAnsi="Arial" w:cs="Arial"/>
          <w:sz w:val="23"/>
          <w:szCs w:val="23"/>
        </w:rPr>
        <w:t>Tugiteenused perepõhise asendushoolduse pakkujatele 2024-2025 Sotsiaalkindlustusametile</w:t>
      </w:r>
      <w:r>
        <w:rPr>
          <w:rFonts w:ascii="Arial" w:hAnsi="Arial" w:cs="Arial"/>
          <w:b/>
          <w:bCs/>
          <w:sz w:val="23"/>
          <w:szCs w:val="23"/>
        </w:rPr>
        <w:t xml:space="preserve"> </w:t>
      </w:r>
    </w:p>
    <w:p w14:paraId="6B48BB0B" w14:textId="293DFF4A" w:rsidR="00292FAA" w:rsidRPr="00D950BC" w:rsidRDefault="00925783" w:rsidP="00D950BC">
      <w:pPr>
        <w:keepNext/>
        <w:spacing w:before="240" w:after="60"/>
        <w:outlineLvl w:val="2"/>
        <w:rPr>
          <w:rFonts w:ascii="Arial" w:hAnsi="Arial" w:cs="Arial"/>
          <w:b/>
          <w:bCs/>
          <w:sz w:val="23"/>
          <w:szCs w:val="23"/>
        </w:rPr>
      </w:pPr>
      <w:r w:rsidRPr="002E1022">
        <w:rPr>
          <w:rFonts w:ascii="Arial" w:hAnsi="Arial" w:cs="Arial"/>
          <w:b/>
          <w:bCs/>
          <w:sz w:val="23"/>
          <w:szCs w:val="23"/>
        </w:rPr>
        <w:t xml:space="preserve">Vorm </w:t>
      </w:r>
      <w:r w:rsidR="00506EA4" w:rsidRPr="002E1022">
        <w:rPr>
          <w:rFonts w:ascii="Arial" w:hAnsi="Arial" w:cs="Arial"/>
          <w:b/>
          <w:bCs/>
          <w:sz w:val="23"/>
          <w:szCs w:val="23"/>
        </w:rPr>
        <w:t>I</w:t>
      </w:r>
      <w:r w:rsidRPr="002E1022">
        <w:rPr>
          <w:rFonts w:ascii="Arial" w:hAnsi="Arial" w:cs="Arial"/>
          <w:b/>
          <w:bCs/>
          <w:sz w:val="23"/>
          <w:szCs w:val="23"/>
        </w:rPr>
        <w:t xml:space="preserve"> – </w:t>
      </w:r>
      <w:r w:rsidR="00306AD4" w:rsidRPr="002E1022">
        <w:rPr>
          <w:rFonts w:ascii="Arial" w:hAnsi="Arial" w:cs="Arial"/>
          <w:b/>
          <w:bCs/>
          <w:sz w:val="23"/>
          <w:szCs w:val="23"/>
        </w:rPr>
        <w:t>Pakkumus</w:t>
      </w:r>
      <w:r w:rsidRPr="002E1022">
        <w:rPr>
          <w:rFonts w:ascii="Arial" w:hAnsi="Arial" w:cs="Arial"/>
          <w:b/>
          <w:bCs/>
          <w:sz w:val="23"/>
          <w:szCs w:val="23"/>
        </w:rPr>
        <w:t xml:space="preserve"> </w:t>
      </w:r>
    </w:p>
    <w:p w14:paraId="103B983D" w14:textId="573F9D18" w:rsidR="00916BE1" w:rsidRDefault="00916BE1" w:rsidP="00916BE1">
      <w:pPr>
        <w:spacing w:after="120"/>
        <w:jc w:val="both"/>
        <w:rPr>
          <w:rFonts w:ascii="Arial" w:hAnsi="Arial" w:cs="Arial"/>
          <w:b/>
          <w:sz w:val="23"/>
          <w:szCs w:val="23"/>
          <w:u w:val="single"/>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5670"/>
      </w:tblGrid>
      <w:tr w:rsidR="00916BE1" w:rsidRPr="00901AEB" w14:paraId="4C797276" w14:textId="77777777" w:rsidTr="0006257A">
        <w:tc>
          <w:tcPr>
            <w:tcW w:w="3573" w:type="dxa"/>
          </w:tcPr>
          <w:p w14:paraId="7E1AA51D" w14:textId="77777777" w:rsidR="00916BE1" w:rsidRPr="00901AEB" w:rsidRDefault="00916BE1" w:rsidP="00437A8B">
            <w:pPr>
              <w:widowControl w:val="0"/>
              <w:tabs>
                <w:tab w:val="left" w:pos="1005"/>
              </w:tabs>
              <w:suppressAutoHyphens/>
              <w:autoSpaceDE/>
              <w:autoSpaceDN/>
              <w:rPr>
                <w:rFonts w:ascii="Arial" w:hAnsi="Arial" w:cs="Arial"/>
                <w:b/>
                <w:kern w:val="1"/>
                <w:sz w:val="22"/>
                <w:szCs w:val="22"/>
              </w:rPr>
            </w:pPr>
            <w:r w:rsidRPr="00901AEB">
              <w:rPr>
                <w:rFonts w:ascii="Arial" w:hAnsi="Arial" w:cs="Arial"/>
                <w:b/>
                <w:kern w:val="1"/>
                <w:sz w:val="22"/>
                <w:szCs w:val="22"/>
              </w:rPr>
              <w:t>Pakkuja andmed</w:t>
            </w:r>
          </w:p>
        </w:tc>
        <w:tc>
          <w:tcPr>
            <w:tcW w:w="5670" w:type="dxa"/>
            <w:shd w:val="clear" w:color="auto" w:fill="FFFFFF"/>
          </w:tcPr>
          <w:p w14:paraId="5F3D447E" w14:textId="77777777" w:rsidR="00916BE1" w:rsidRPr="00901AEB" w:rsidRDefault="00916BE1" w:rsidP="00437A8B">
            <w:pPr>
              <w:widowControl w:val="0"/>
              <w:tabs>
                <w:tab w:val="left" w:pos="1005"/>
              </w:tabs>
              <w:suppressAutoHyphens/>
              <w:autoSpaceDE/>
              <w:autoSpaceDN/>
              <w:rPr>
                <w:rFonts w:ascii="Arial" w:hAnsi="Arial" w:cs="Arial"/>
                <w:kern w:val="1"/>
                <w:sz w:val="22"/>
                <w:szCs w:val="22"/>
              </w:rPr>
            </w:pPr>
            <w:r w:rsidRPr="00901AEB">
              <w:rPr>
                <w:rFonts w:ascii="Arial" w:hAnsi="Arial" w:cs="Arial"/>
                <w:i/>
                <w:sz w:val="22"/>
                <w:szCs w:val="22"/>
              </w:rPr>
              <w:t>Ühispakkumuse korral märkida ühispakkujate andmed</w:t>
            </w:r>
          </w:p>
        </w:tc>
      </w:tr>
      <w:tr w:rsidR="00916BE1" w:rsidRPr="00901AEB" w14:paraId="0B79F960" w14:textId="77777777" w:rsidTr="0006257A">
        <w:tc>
          <w:tcPr>
            <w:tcW w:w="3573" w:type="dxa"/>
          </w:tcPr>
          <w:p w14:paraId="6A28E6CA" w14:textId="77777777" w:rsidR="00916BE1" w:rsidRPr="00901AEB" w:rsidRDefault="00916BE1" w:rsidP="00437A8B">
            <w:pPr>
              <w:widowControl w:val="0"/>
              <w:tabs>
                <w:tab w:val="left" w:pos="1005"/>
              </w:tabs>
              <w:suppressAutoHyphens/>
              <w:autoSpaceDE/>
              <w:autoSpaceDN/>
              <w:rPr>
                <w:rFonts w:ascii="Arial" w:hAnsi="Arial" w:cs="Arial"/>
                <w:kern w:val="1"/>
                <w:sz w:val="22"/>
                <w:szCs w:val="22"/>
              </w:rPr>
            </w:pPr>
            <w:r w:rsidRPr="00901AEB">
              <w:rPr>
                <w:rFonts w:ascii="Arial" w:hAnsi="Arial" w:cs="Arial"/>
                <w:kern w:val="1"/>
                <w:sz w:val="22"/>
                <w:szCs w:val="22"/>
              </w:rPr>
              <w:t>Pakkuja ärinimi</w:t>
            </w:r>
          </w:p>
        </w:tc>
        <w:tc>
          <w:tcPr>
            <w:tcW w:w="5670" w:type="dxa"/>
          </w:tcPr>
          <w:p w14:paraId="3E2ACFFD" w14:textId="1E86555E" w:rsidR="00916BE1" w:rsidRPr="00901AEB" w:rsidRDefault="007B65C2" w:rsidP="00437A8B">
            <w:pPr>
              <w:widowControl w:val="0"/>
              <w:tabs>
                <w:tab w:val="left" w:pos="1005"/>
              </w:tabs>
              <w:suppressAutoHyphens/>
              <w:autoSpaceDE/>
              <w:autoSpaceDN/>
              <w:rPr>
                <w:rFonts w:ascii="Arial" w:hAnsi="Arial" w:cs="Arial"/>
                <w:kern w:val="1"/>
                <w:sz w:val="22"/>
                <w:szCs w:val="22"/>
              </w:rPr>
            </w:pPr>
            <w:r>
              <w:rPr>
                <w:rFonts w:ascii="Arial" w:hAnsi="Arial" w:cs="Arial"/>
                <w:kern w:val="1"/>
                <w:sz w:val="22"/>
                <w:szCs w:val="22"/>
              </w:rPr>
              <w:t>MTÜ Igale Lapsele Pere</w:t>
            </w:r>
          </w:p>
        </w:tc>
      </w:tr>
      <w:tr w:rsidR="00916BE1" w:rsidRPr="00901AEB" w14:paraId="2C040473" w14:textId="77777777" w:rsidTr="0006257A">
        <w:tc>
          <w:tcPr>
            <w:tcW w:w="3573" w:type="dxa"/>
          </w:tcPr>
          <w:p w14:paraId="616090E5" w14:textId="77777777" w:rsidR="00916BE1" w:rsidRPr="00901AEB" w:rsidRDefault="00916BE1" w:rsidP="00437A8B">
            <w:pPr>
              <w:widowControl w:val="0"/>
              <w:tabs>
                <w:tab w:val="left" w:pos="1005"/>
              </w:tabs>
              <w:suppressAutoHyphens/>
              <w:autoSpaceDE/>
              <w:autoSpaceDN/>
              <w:rPr>
                <w:rFonts w:ascii="Arial" w:hAnsi="Arial" w:cs="Arial"/>
                <w:kern w:val="1"/>
                <w:sz w:val="22"/>
                <w:szCs w:val="22"/>
              </w:rPr>
            </w:pPr>
            <w:r w:rsidRPr="00901AEB">
              <w:rPr>
                <w:rFonts w:ascii="Arial" w:hAnsi="Arial" w:cs="Arial"/>
                <w:kern w:val="1"/>
                <w:sz w:val="22"/>
                <w:szCs w:val="22"/>
              </w:rPr>
              <w:t>Registrikood</w:t>
            </w:r>
          </w:p>
        </w:tc>
        <w:tc>
          <w:tcPr>
            <w:tcW w:w="5670" w:type="dxa"/>
          </w:tcPr>
          <w:p w14:paraId="50A383CC" w14:textId="5FD06656" w:rsidR="00916BE1" w:rsidRPr="00901AEB" w:rsidRDefault="007B65C2" w:rsidP="00437A8B">
            <w:pPr>
              <w:widowControl w:val="0"/>
              <w:tabs>
                <w:tab w:val="left" w:pos="1005"/>
              </w:tabs>
              <w:suppressAutoHyphens/>
              <w:autoSpaceDE/>
              <w:autoSpaceDN/>
              <w:rPr>
                <w:rFonts w:ascii="Arial" w:hAnsi="Arial" w:cs="Arial"/>
                <w:kern w:val="1"/>
                <w:sz w:val="22"/>
                <w:szCs w:val="22"/>
              </w:rPr>
            </w:pPr>
            <w:r>
              <w:rPr>
                <w:rFonts w:ascii="Arial" w:hAnsi="Arial" w:cs="Arial"/>
                <w:kern w:val="1"/>
                <w:sz w:val="22"/>
                <w:szCs w:val="22"/>
              </w:rPr>
              <w:t>80309680</w:t>
            </w:r>
          </w:p>
        </w:tc>
      </w:tr>
      <w:tr w:rsidR="00916BE1" w:rsidRPr="00901AEB" w14:paraId="68CE6666" w14:textId="77777777" w:rsidTr="0006257A">
        <w:tc>
          <w:tcPr>
            <w:tcW w:w="3573" w:type="dxa"/>
          </w:tcPr>
          <w:p w14:paraId="312B735D" w14:textId="77777777" w:rsidR="00916BE1" w:rsidRPr="00901AEB" w:rsidRDefault="00916BE1" w:rsidP="00437A8B">
            <w:pPr>
              <w:widowControl w:val="0"/>
              <w:tabs>
                <w:tab w:val="left" w:pos="1005"/>
              </w:tabs>
              <w:suppressAutoHyphens/>
              <w:autoSpaceDE/>
              <w:autoSpaceDN/>
              <w:rPr>
                <w:rFonts w:ascii="Arial" w:hAnsi="Arial" w:cs="Arial"/>
                <w:kern w:val="1"/>
                <w:sz w:val="22"/>
                <w:szCs w:val="22"/>
              </w:rPr>
            </w:pPr>
            <w:r w:rsidRPr="00901AEB">
              <w:rPr>
                <w:rFonts w:ascii="Arial" w:hAnsi="Arial" w:cs="Arial"/>
                <w:kern w:val="1"/>
                <w:sz w:val="22"/>
                <w:szCs w:val="22"/>
              </w:rPr>
              <w:t>Aadress</w:t>
            </w:r>
          </w:p>
        </w:tc>
        <w:tc>
          <w:tcPr>
            <w:tcW w:w="5670" w:type="dxa"/>
          </w:tcPr>
          <w:p w14:paraId="6AF58A7A" w14:textId="3DB9CC91" w:rsidR="00916BE1" w:rsidRPr="00901AEB" w:rsidRDefault="00EF0682" w:rsidP="00437A8B">
            <w:pPr>
              <w:widowControl w:val="0"/>
              <w:tabs>
                <w:tab w:val="left" w:pos="1005"/>
              </w:tabs>
              <w:suppressAutoHyphens/>
              <w:autoSpaceDE/>
              <w:autoSpaceDN/>
              <w:rPr>
                <w:rFonts w:ascii="Arial" w:hAnsi="Arial" w:cs="Arial"/>
                <w:kern w:val="1"/>
                <w:sz w:val="22"/>
                <w:szCs w:val="22"/>
              </w:rPr>
            </w:pPr>
            <w:r>
              <w:rPr>
                <w:rFonts w:ascii="Arial" w:hAnsi="Arial" w:cs="Arial"/>
                <w:kern w:val="1"/>
                <w:sz w:val="22"/>
                <w:szCs w:val="22"/>
              </w:rPr>
              <w:t>Jõhvika 14, Tabasalu, Harku vald, 76901</w:t>
            </w:r>
          </w:p>
        </w:tc>
      </w:tr>
      <w:tr w:rsidR="00916BE1" w:rsidRPr="00901AEB" w14:paraId="047AC512" w14:textId="77777777" w:rsidTr="0006257A">
        <w:tc>
          <w:tcPr>
            <w:tcW w:w="3573" w:type="dxa"/>
          </w:tcPr>
          <w:p w14:paraId="513B4F77" w14:textId="77777777" w:rsidR="00916BE1" w:rsidRPr="00901AEB" w:rsidRDefault="00916BE1" w:rsidP="00437A8B">
            <w:pPr>
              <w:widowControl w:val="0"/>
              <w:tabs>
                <w:tab w:val="left" w:pos="1005"/>
              </w:tabs>
              <w:suppressAutoHyphens/>
              <w:autoSpaceDE/>
              <w:autoSpaceDN/>
              <w:rPr>
                <w:rFonts w:ascii="Arial" w:hAnsi="Arial" w:cs="Arial"/>
                <w:kern w:val="1"/>
                <w:sz w:val="22"/>
                <w:szCs w:val="22"/>
              </w:rPr>
            </w:pPr>
            <w:r w:rsidRPr="00901AEB">
              <w:rPr>
                <w:rFonts w:ascii="Arial" w:hAnsi="Arial" w:cs="Arial"/>
                <w:kern w:val="1"/>
                <w:sz w:val="22"/>
                <w:szCs w:val="22"/>
              </w:rPr>
              <w:t>Telefon</w:t>
            </w:r>
          </w:p>
        </w:tc>
        <w:tc>
          <w:tcPr>
            <w:tcW w:w="5670" w:type="dxa"/>
          </w:tcPr>
          <w:p w14:paraId="6B645E19" w14:textId="4F37AE51" w:rsidR="00916BE1" w:rsidRPr="00901AEB" w:rsidRDefault="00EF0682" w:rsidP="00437A8B">
            <w:pPr>
              <w:widowControl w:val="0"/>
              <w:tabs>
                <w:tab w:val="left" w:pos="1005"/>
              </w:tabs>
              <w:suppressAutoHyphens/>
              <w:autoSpaceDE/>
              <w:autoSpaceDN/>
              <w:rPr>
                <w:rFonts w:ascii="Arial" w:hAnsi="Arial" w:cs="Arial"/>
                <w:kern w:val="1"/>
                <w:sz w:val="22"/>
                <w:szCs w:val="22"/>
              </w:rPr>
            </w:pPr>
            <w:r>
              <w:rPr>
                <w:rFonts w:ascii="Arial" w:hAnsi="Arial" w:cs="Arial"/>
                <w:kern w:val="1"/>
                <w:sz w:val="22"/>
                <w:szCs w:val="22"/>
              </w:rPr>
              <w:t>5332 7701</w:t>
            </w:r>
          </w:p>
        </w:tc>
      </w:tr>
      <w:tr w:rsidR="00916BE1" w:rsidRPr="00901AEB" w14:paraId="3AF770BA" w14:textId="77777777" w:rsidTr="0006257A">
        <w:tc>
          <w:tcPr>
            <w:tcW w:w="3573" w:type="dxa"/>
          </w:tcPr>
          <w:p w14:paraId="74E6EAE0" w14:textId="77777777" w:rsidR="00916BE1" w:rsidRPr="00901AEB" w:rsidRDefault="00916BE1" w:rsidP="00437A8B">
            <w:pPr>
              <w:widowControl w:val="0"/>
              <w:tabs>
                <w:tab w:val="left" w:pos="1005"/>
              </w:tabs>
              <w:suppressAutoHyphens/>
              <w:autoSpaceDE/>
              <w:autoSpaceDN/>
              <w:rPr>
                <w:rFonts w:ascii="Arial" w:hAnsi="Arial" w:cs="Arial"/>
                <w:kern w:val="1"/>
                <w:sz w:val="22"/>
                <w:szCs w:val="22"/>
              </w:rPr>
            </w:pPr>
            <w:r w:rsidRPr="00901AEB">
              <w:rPr>
                <w:rFonts w:ascii="Arial" w:hAnsi="Arial" w:cs="Arial"/>
                <w:kern w:val="1"/>
                <w:sz w:val="22"/>
                <w:szCs w:val="22"/>
              </w:rPr>
              <w:t>E-posti aadress</w:t>
            </w:r>
          </w:p>
        </w:tc>
        <w:tc>
          <w:tcPr>
            <w:tcW w:w="5670" w:type="dxa"/>
          </w:tcPr>
          <w:p w14:paraId="59CD7B13" w14:textId="33813980" w:rsidR="00916BE1" w:rsidRPr="00901AEB" w:rsidRDefault="00EF0682" w:rsidP="00EF0682">
            <w:pPr>
              <w:widowControl w:val="0"/>
              <w:tabs>
                <w:tab w:val="left" w:pos="1005"/>
              </w:tabs>
              <w:suppressAutoHyphens/>
              <w:autoSpaceDE/>
              <w:autoSpaceDN/>
              <w:spacing w:line="480" w:lineRule="auto"/>
              <w:rPr>
                <w:rFonts w:ascii="Arial" w:hAnsi="Arial" w:cs="Arial"/>
                <w:kern w:val="1"/>
                <w:sz w:val="22"/>
                <w:szCs w:val="22"/>
              </w:rPr>
            </w:pPr>
            <w:r>
              <w:rPr>
                <w:rFonts w:ascii="Arial" w:hAnsi="Arial" w:cs="Arial"/>
                <w:kern w:val="1"/>
                <w:sz w:val="22"/>
                <w:szCs w:val="22"/>
              </w:rPr>
              <w:t>info@kasupered.ee</w:t>
            </w:r>
          </w:p>
        </w:tc>
      </w:tr>
      <w:tr w:rsidR="00916BE1" w:rsidRPr="00901AEB" w14:paraId="4C973CDD" w14:textId="77777777" w:rsidTr="0006257A">
        <w:tc>
          <w:tcPr>
            <w:tcW w:w="3573" w:type="dxa"/>
          </w:tcPr>
          <w:p w14:paraId="41AC6DD5" w14:textId="77777777" w:rsidR="00916BE1" w:rsidRPr="00901AEB" w:rsidRDefault="00916BE1" w:rsidP="00437A8B">
            <w:pPr>
              <w:widowControl w:val="0"/>
              <w:tabs>
                <w:tab w:val="left" w:pos="1005"/>
              </w:tabs>
              <w:suppressAutoHyphens/>
              <w:autoSpaceDE/>
              <w:autoSpaceDN/>
              <w:rPr>
                <w:rFonts w:ascii="Arial" w:hAnsi="Arial" w:cs="Arial"/>
                <w:kern w:val="1"/>
                <w:sz w:val="22"/>
                <w:szCs w:val="22"/>
              </w:rPr>
            </w:pPr>
            <w:r w:rsidRPr="00901AEB">
              <w:rPr>
                <w:rFonts w:ascii="Arial" w:hAnsi="Arial" w:cs="Arial"/>
                <w:kern w:val="1"/>
                <w:sz w:val="22"/>
                <w:szCs w:val="22"/>
              </w:rPr>
              <w:t>Pakkuja on käibemaksukohustuslane</w:t>
            </w:r>
          </w:p>
        </w:tc>
        <w:tc>
          <w:tcPr>
            <w:tcW w:w="5670" w:type="dxa"/>
          </w:tcPr>
          <w:p w14:paraId="0EFE4B31" w14:textId="2AD211F1" w:rsidR="00916BE1" w:rsidRPr="00901AEB" w:rsidRDefault="00EF0682" w:rsidP="00437A8B">
            <w:pPr>
              <w:widowControl w:val="0"/>
              <w:tabs>
                <w:tab w:val="left" w:pos="1005"/>
              </w:tabs>
              <w:suppressAutoHyphens/>
              <w:autoSpaceDE/>
              <w:autoSpaceDN/>
              <w:rPr>
                <w:rFonts w:ascii="Arial" w:hAnsi="Arial" w:cs="Arial"/>
                <w:kern w:val="1"/>
                <w:sz w:val="22"/>
                <w:szCs w:val="22"/>
              </w:rPr>
            </w:pPr>
            <w:r>
              <w:rPr>
                <w:rFonts w:ascii="Arial" w:hAnsi="Arial" w:cs="Arial"/>
                <w:kern w:val="1"/>
                <w:sz w:val="22"/>
                <w:szCs w:val="22"/>
              </w:rPr>
              <w:t>EI</w:t>
            </w:r>
          </w:p>
        </w:tc>
      </w:tr>
      <w:tr w:rsidR="00916BE1" w:rsidRPr="00901AEB" w14:paraId="78A3EC9C" w14:textId="77777777" w:rsidTr="0006257A">
        <w:tc>
          <w:tcPr>
            <w:tcW w:w="3573" w:type="dxa"/>
          </w:tcPr>
          <w:p w14:paraId="5D313F31" w14:textId="77CB6CCD" w:rsidR="00916BE1" w:rsidRPr="00901AEB" w:rsidRDefault="00916BE1" w:rsidP="00437A8B">
            <w:pPr>
              <w:widowControl w:val="0"/>
              <w:tabs>
                <w:tab w:val="left" w:pos="1005"/>
              </w:tabs>
              <w:suppressAutoHyphens/>
              <w:autoSpaceDE/>
              <w:autoSpaceDN/>
              <w:rPr>
                <w:rFonts w:ascii="Arial" w:hAnsi="Arial" w:cs="Arial"/>
                <w:kern w:val="1"/>
                <w:sz w:val="22"/>
                <w:szCs w:val="22"/>
              </w:rPr>
            </w:pPr>
            <w:r w:rsidRPr="00901AEB">
              <w:rPr>
                <w:rFonts w:ascii="Arial" w:hAnsi="Arial" w:cs="Arial"/>
                <w:kern w:val="1"/>
                <w:sz w:val="22"/>
                <w:szCs w:val="22"/>
              </w:rPr>
              <w:t xml:space="preserve">Kodulehekülje aadress </w:t>
            </w:r>
          </w:p>
        </w:tc>
        <w:tc>
          <w:tcPr>
            <w:tcW w:w="5670" w:type="dxa"/>
          </w:tcPr>
          <w:p w14:paraId="455212B1" w14:textId="7690CC6B" w:rsidR="00916BE1" w:rsidRPr="00901AEB" w:rsidRDefault="00EF0682" w:rsidP="00437A8B">
            <w:pPr>
              <w:widowControl w:val="0"/>
              <w:tabs>
                <w:tab w:val="left" w:pos="1005"/>
              </w:tabs>
              <w:suppressAutoHyphens/>
              <w:autoSpaceDE/>
              <w:autoSpaceDN/>
              <w:rPr>
                <w:rFonts w:ascii="Arial" w:hAnsi="Arial" w:cs="Arial"/>
                <w:kern w:val="1"/>
                <w:sz w:val="22"/>
                <w:szCs w:val="22"/>
              </w:rPr>
            </w:pPr>
            <w:r>
              <w:rPr>
                <w:rFonts w:ascii="Arial" w:hAnsi="Arial" w:cs="Arial"/>
                <w:kern w:val="1"/>
                <w:sz w:val="22"/>
                <w:szCs w:val="22"/>
              </w:rPr>
              <w:t>www.kasupered.ee</w:t>
            </w:r>
          </w:p>
        </w:tc>
      </w:tr>
      <w:tr w:rsidR="00916BE1" w:rsidRPr="00901AEB" w14:paraId="10DD1F29" w14:textId="77777777" w:rsidTr="0006257A">
        <w:tc>
          <w:tcPr>
            <w:tcW w:w="3573" w:type="dxa"/>
          </w:tcPr>
          <w:p w14:paraId="43B9147B" w14:textId="77777777" w:rsidR="00916BE1" w:rsidRPr="00901AEB" w:rsidRDefault="00916BE1" w:rsidP="00437A8B">
            <w:pPr>
              <w:widowControl w:val="0"/>
              <w:tabs>
                <w:tab w:val="left" w:pos="1005"/>
              </w:tabs>
              <w:suppressAutoHyphens/>
              <w:autoSpaceDE/>
              <w:autoSpaceDN/>
              <w:rPr>
                <w:rFonts w:ascii="Arial" w:hAnsi="Arial" w:cs="Arial"/>
                <w:kern w:val="1"/>
                <w:sz w:val="22"/>
                <w:szCs w:val="22"/>
              </w:rPr>
            </w:pPr>
            <w:r w:rsidRPr="00901AEB">
              <w:rPr>
                <w:rFonts w:ascii="Arial" w:hAnsi="Arial" w:cs="Arial"/>
                <w:kern w:val="1"/>
                <w:sz w:val="22"/>
                <w:szCs w:val="22"/>
              </w:rPr>
              <w:t>Kontaktisik, tema kontaktandmed</w:t>
            </w:r>
          </w:p>
          <w:p w14:paraId="2E539D9C" w14:textId="77777777" w:rsidR="00916BE1" w:rsidRPr="00901AEB" w:rsidRDefault="00916BE1" w:rsidP="00437A8B">
            <w:pPr>
              <w:widowControl w:val="0"/>
              <w:tabs>
                <w:tab w:val="left" w:pos="1005"/>
              </w:tabs>
              <w:suppressAutoHyphens/>
              <w:autoSpaceDE/>
              <w:autoSpaceDN/>
              <w:rPr>
                <w:rFonts w:ascii="Arial" w:hAnsi="Arial" w:cs="Arial"/>
                <w:kern w:val="1"/>
                <w:sz w:val="22"/>
                <w:szCs w:val="22"/>
              </w:rPr>
            </w:pPr>
            <w:r w:rsidRPr="00901AEB">
              <w:rPr>
                <w:rFonts w:ascii="Arial" w:hAnsi="Arial" w:cs="Arial"/>
                <w:kern w:val="1"/>
                <w:sz w:val="22"/>
                <w:szCs w:val="22"/>
              </w:rPr>
              <w:t>(e-posti aadress, telefon)</w:t>
            </w:r>
          </w:p>
        </w:tc>
        <w:tc>
          <w:tcPr>
            <w:tcW w:w="5670" w:type="dxa"/>
          </w:tcPr>
          <w:p w14:paraId="58D224DD" w14:textId="2358C688" w:rsidR="00916BE1" w:rsidRPr="00901AEB" w:rsidRDefault="00EF0682" w:rsidP="00437A8B">
            <w:pPr>
              <w:widowControl w:val="0"/>
              <w:tabs>
                <w:tab w:val="left" w:pos="1005"/>
              </w:tabs>
              <w:suppressAutoHyphens/>
              <w:autoSpaceDE/>
              <w:autoSpaceDN/>
              <w:rPr>
                <w:rFonts w:ascii="Arial" w:hAnsi="Arial" w:cs="Arial"/>
                <w:kern w:val="1"/>
                <w:sz w:val="22"/>
                <w:szCs w:val="22"/>
              </w:rPr>
            </w:pPr>
            <w:r>
              <w:rPr>
                <w:rFonts w:ascii="Arial" w:hAnsi="Arial" w:cs="Arial"/>
                <w:kern w:val="1"/>
                <w:sz w:val="22"/>
                <w:szCs w:val="22"/>
              </w:rPr>
              <w:t>Ele</w:t>
            </w:r>
            <w:r w:rsidR="007363CC">
              <w:rPr>
                <w:rFonts w:ascii="Arial" w:hAnsi="Arial" w:cs="Arial"/>
                <w:kern w:val="1"/>
                <w:sz w:val="22"/>
                <w:szCs w:val="22"/>
              </w:rPr>
              <w:t>n</w:t>
            </w:r>
            <w:r>
              <w:rPr>
                <w:rFonts w:ascii="Arial" w:hAnsi="Arial" w:cs="Arial"/>
                <w:kern w:val="1"/>
                <w:sz w:val="22"/>
                <w:szCs w:val="22"/>
              </w:rPr>
              <w:t xml:space="preserve"> </w:t>
            </w:r>
            <w:proofErr w:type="spellStart"/>
            <w:r>
              <w:rPr>
                <w:rFonts w:ascii="Arial" w:hAnsi="Arial" w:cs="Arial"/>
                <w:kern w:val="1"/>
                <w:sz w:val="22"/>
                <w:szCs w:val="22"/>
              </w:rPr>
              <w:t>Kinnep</w:t>
            </w:r>
            <w:proofErr w:type="spellEnd"/>
            <w:r>
              <w:rPr>
                <w:rFonts w:ascii="Arial" w:hAnsi="Arial" w:cs="Arial"/>
                <w:kern w:val="1"/>
                <w:sz w:val="22"/>
                <w:szCs w:val="22"/>
              </w:rPr>
              <w:t xml:space="preserve">, </w:t>
            </w:r>
            <w:hyperlink r:id="rId8" w:history="1">
              <w:r w:rsidRPr="0085551A">
                <w:rPr>
                  <w:rStyle w:val="Hyperlink"/>
                  <w:rFonts w:ascii="Arial" w:hAnsi="Arial" w:cs="Arial"/>
                  <w:kern w:val="1"/>
                  <w:sz w:val="22"/>
                  <w:szCs w:val="22"/>
                </w:rPr>
                <w:t>elen@kasupered.ee</w:t>
              </w:r>
            </w:hyperlink>
            <w:r>
              <w:rPr>
                <w:rFonts w:ascii="Arial" w:hAnsi="Arial" w:cs="Arial"/>
                <w:kern w:val="1"/>
                <w:sz w:val="22"/>
                <w:szCs w:val="22"/>
              </w:rPr>
              <w:t>, 5332 7701</w:t>
            </w:r>
          </w:p>
        </w:tc>
      </w:tr>
    </w:tbl>
    <w:p w14:paraId="422F2071" w14:textId="77777777" w:rsidR="001645D8" w:rsidRPr="0036396E" w:rsidRDefault="001645D8" w:rsidP="001645D8">
      <w:pPr>
        <w:jc w:val="both"/>
        <w:rPr>
          <w:rFonts w:ascii="Arial" w:hAnsi="Arial" w:cs="Arial"/>
          <w:sz w:val="23"/>
          <w:szCs w:val="23"/>
        </w:rPr>
      </w:pPr>
    </w:p>
    <w:tbl>
      <w:tblPr>
        <w:tblStyle w:val="TableGrid"/>
        <w:tblW w:w="9214" w:type="dxa"/>
        <w:tblInd w:w="137" w:type="dxa"/>
        <w:tblLook w:val="04A0" w:firstRow="1" w:lastRow="0" w:firstColumn="1" w:lastColumn="0" w:noHBand="0" w:noVBand="1"/>
      </w:tblPr>
      <w:tblGrid>
        <w:gridCol w:w="4394"/>
        <w:gridCol w:w="4820"/>
      </w:tblGrid>
      <w:tr w:rsidR="009D003E" w:rsidRPr="0036396E" w14:paraId="598FF8B5" w14:textId="77777777" w:rsidTr="0006257A">
        <w:tc>
          <w:tcPr>
            <w:tcW w:w="4394" w:type="dxa"/>
          </w:tcPr>
          <w:p w14:paraId="17EC332A" w14:textId="77777777" w:rsidR="009D003E" w:rsidRDefault="009D003E" w:rsidP="00883779">
            <w:pPr>
              <w:jc w:val="both"/>
              <w:rPr>
                <w:rFonts w:ascii="Arial" w:hAnsi="Arial" w:cs="Arial"/>
                <w:sz w:val="21"/>
                <w:szCs w:val="21"/>
              </w:rPr>
            </w:pPr>
            <w:r>
              <w:rPr>
                <w:rFonts w:ascii="Arial" w:hAnsi="Arial" w:cs="Arial"/>
                <w:sz w:val="21"/>
                <w:szCs w:val="21"/>
              </w:rPr>
              <w:t>Pakkuja projektijuht</w:t>
            </w:r>
          </w:p>
          <w:p w14:paraId="0A3245F2" w14:textId="6890D946" w:rsidR="00542AC6" w:rsidRPr="0036396E" w:rsidRDefault="00542AC6" w:rsidP="00883779">
            <w:pPr>
              <w:jc w:val="both"/>
              <w:rPr>
                <w:rFonts w:ascii="Arial" w:hAnsi="Arial" w:cs="Arial"/>
                <w:sz w:val="21"/>
                <w:szCs w:val="21"/>
              </w:rPr>
            </w:pPr>
          </w:p>
        </w:tc>
        <w:tc>
          <w:tcPr>
            <w:tcW w:w="4820" w:type="dxa"/>
          </w:tcPr>
          <w:p w14:paraId="45B205A9" w14:textId="42F94931" w:rsidR="009D003E" w:rsidRDefault="00D87DC5" w:rsidP="001121AC">
            <w:pPr>
              <w:jc w:val="both"/>
              <w:rPr>
                <w:rFonts w:ascii="Arial" w:hAnsi="Arial" w:cs="Arial"/>
                <w:sz w:val="21"/>
                <w:szCs w:val="21"/>
              </w:rPr>
            </w:pPr>
            <w:r>
              <w:rPr>
                <w:rFonts w:ascii="Arial" w:hAnsi="Arial" w:cs="Arial"/>
                <w:sz w:val="21"/>
                <w:szCs w:val="21"/>
              </w:rPr>
              <w:t>Jane Snaith</w:t>
            </w:r>
          </w:p>
        </w:tc>
      </w:tr>
      <w:tr w:rsidR="00607115" w:rsidRPr="000B4E18" w14:paraId="4B020A36" w14:textId="77777777" w:rsidTr="0006257A">
        <w:tc>
          <w:tcPr>
            <w:tcW w:w="4394" w:type="dxa"/>
          </w:tcPr>
          <w:p w14:paraId="2AD5F36D" w14:textId="49731EEC" w:rsidR="00EB4E37" w:rsidRPr="000B4E18" w:rsidRDefault="00306AD4" w:rsidP="00EB4E37">
            <w:pPr>
              <w:jc w:val="both"/>
              <w:rPr>
                <w:rFonts w:ascii="Arial" w:hAnsi="Arial" w:cs="Arial"/>
                <w:i/>
                <w:sz w:val="18"/>
                <w:szCs w:val="18"/>
              </w:rPr>
            </w:pPr>
            <w:r w:rsidRPr="000B4E18">
              <w:rPr>
                <w:rFonts w:ascii="Arial" w:hAnsi="Arial" w:cs="Arial"/>
                <w:sz w:val="21"/>
                <w:szCs w:val="21"/>
              </w:rPr>
              <w:t>Pakkuja meeskonnas oleva</w:t>
            </w:r>
            <w:r w:rsidR="00720FCE" w:rsidRPr="000B4E18">
              <w:rPr>
                <w:rFonts w:ascii="Arial" w:hAnsi="Arial" w:cs="Arial"/>
                <w:sz w:val="21"/>
                <w:szCs w:val="21"/>
              </w:rPr>
              <w:t>d</w:t>
            </w:r>
            <w:r w:rsidRPr="000B4E18">
              <w:rPr>
                <w:rFonts w:ascii="Arial" w:hAnsi="Arial" w:cs="Arial"/>
                <w:sz w:val="21"/>
                <w:szCs w:val="21"/>
              </w:rPr>
              <w:t xml:space="preserve"> spetsialistid</w:t>
            </w:r>
            <w:r w:rsidR="000375B7" w:rsidRPr="000B4E18">
              <w:rPr>
                <w:rFonts w:ascii="Arial" w:hAnsi="Arial" w:cs="Arial"/>
                <w:sz w:val="21"/>
                <w:szCs w:val="21"/>
              </w:rPr>
              <w:t xml:space="preserve"> </w:t>
            </w:r>
          </w:p>
          <w:p w14:paraId="49F1DCB6" w14:textId="133815D6" w:rsidR="00AE092B" w:rsidRPr="00AE092B" w:rsidRDefault="005A1711" w:rsidP="00AE092B">
            <w:pPr>
              <w:pStyle w:val="ListParagraph"/>
              <w:numPr>
                <w:ilvl w:val="0"/>
                <w:numId w:val="19"/>
              </w:numPr>
              <w:autoSpaceDE/>
              <w:autoSpaceDN/>
              <w:spacing w:after="60"/>
              <w:ind w:right="34"/>
              <w:jc w:val="both"/>
              <w:rPr>
                <w:rFonts w:ascii="Arial" w:hAnsi="Arial" w:cs="Arial"/>
                <w:i/>
                <w:sz w:val="18"/>
                <w:szCs w:val="18"/>
              </w:rPr>
            </w:pPr>
            <w:r w:rsidRPr="00AE092B">
              <w:rPr>
                <w:rFonts w:ascii="Arial" w:hAnsi="Arial" w:cs="Arial"/>
                <w:i/>
                <w:sz w:val="18"/>
                <w:szCs w:val="18"/>
              </w:rPr>
              <w:t xml:space="preserve">vähemalt </w:t>
            </w:r>
          </w:p>
          <w:p w14:paraId="64A05AD9" w14:textId="06D6ED8D" w:rsidR="00AE092B" w:rsidRDefault="005A1711" w:rsidP="00EB4E37">
            <w:pPr>
              <w:autoSpaceDE/>
              <w:autoSpaceDN/>
              <w:spacing w:after="60"/>
              <w:ind w:right="34"/>
              <w:jc w:val="both"/>
              <w:rPr>
                <w:rFonts w:ascii="Arial" w:hAnsi="Arial" w:cs="Arial"/>
                <w:i/>
                <w:sz w:val="18"/>
                <w:szCs w:val="18"/>
              </w:rPr>
            </w:pPr>
            <w:r>
              <w:rPr>
                <w:rFonts w:ascii="Arial" w:hAnsi="Arial" w:cs="Arial"/>
                <w:i/>
                <w:sz w:val="18"/>
                <w:szCs w:val="18"/>
              </w:rPr>
              <w:t>3 peretoetajat</w:t>
            </w:r>
            <w:r w:rsidR="00AE092B">
              <w:rPr>
                <w:rFonts w:ascii="Arial" w:hAnsi="Arial" w:cs="Arial"/>
                <w:i/>
                <w:sz w:val="18"/>
                <w:szCs w:val="18"/>
              </w:rPr>
              <w:t>;</w:t>
            </w:r>
          </w:p>
          <w:p w14:paraId="52A915B3" w14:textId="77777777" w:rsidR="00AE092B" w:rsidRDefault="00AE092B" w:rsidP="00EB4E37">
            <w:pPr>
              <w:autoSpaceDE/>
              <w:autoSpaceDN/>
              <w:spacing w:after="60"/>
              <w:ind w:right="34"/>
              <w:jc w:val="both"/>
              <w:rPr>
                <w:rFonts w:ascii="Arial" w:hAnsi="Arial" w:cs="Arial"/>
                <w:i/>
                <w:sz w:val="18"/>
                <w:szCs w:val="18"/>
              </w:rPr>
            </w:pPr>
            <w:r>
              <w:rPr>
                <w:rFonts w:ascii="Arial" w:hAnsi="Arial" w:cs="Arial"/>
                <w:i/>
                <w:sz w:val="18"/>
                <w:szCs w:val="18"/>
              </w:rPr>
              <w:t>P</w:t>
            </w:r>
            <w:r w:rsidR="005A1711">
              <w:rPr>
                <w:rFonts w:ascii="Arial" w:hAnsi="Arial" w:cs="Arial"/>
                <w:i/>
                <w:sz w:val="18"/>
                <w:szCs w:val="18"/>
              </w:rPr>
              <w:t>sühholoog</w:t>
            </w:r>
            <w:r>
              <w:rPr>
                <w:rFonts w:ascii="Arial" w:hAnsi="Arial" w:cs="Arial"/>
                <w:i/>
                <w:sz w:val="18"/>
                <w:szCs w:val="18"/>
              </w:rPr>
              <w:t>;</w:t>
            </w:r>
          </w:p>
          <w:p w14:paraId="3F67C27B" w14:textId="77777777" w:rsidR="00AE092B" w:rsidRDefault="00AE092B" w:rsidP="00EB4E37">
            <w:pPr>
              <w:autoSpaceDE/>
              <w:autoSpaceDN/>
              <w:spacing w:after="60"/>
              <w:ind w:right="34"/>
              <w:jc w:val="both"/>
              <w:rPr>
                <w:rFonts w:ascii="Arial" w:hAnsi="Arial" w:cs="Arial"/>
                <w:i/>
                <w:sz w:val="18"/>
                <w:szCs w:val="18"/>
              </w:rPr>
            </w:pPr>
            <w:r>
              <w:rPr>
                <w:rFonts w:ascii="Arial" w:hAnsi="Arial" w:cs="Arial"/>
                <w:i/>
                <w:sz w:val="18"/>
                <w:szCs w:val="18"/>
              </w:rPr>
              <w:t>Mentor;</w:t>
            </w:r>
          </w:p>
          <w:p w14:paraId="6114CAB8" w14:textId="77777777" w:rsidR="00AE092B" w:rsidRDefault="00AE092B" w:rsidP="00EB4E37">
            <w:pPr>
              <w:autoSpaceDE/>
              <w:autoSpaceDN/>
              <w:spacing w:after="60"/>
              <w:ind w:right="34"/>
              <w:jc w:val="both"/>
              <w:rPr>
                <w:rFonts w:ascii="Arial" w:hAnsi="Arial" w:cs="Arial"/>
                <w:i/>
                <w:sz w:val="18"/>
                <w:szCs w:val="18"/>
              </w:rPr>
            </w:pPr>
            <w:proofErr w:type="spellStart"/>
            <w:r>
              <w:rPr>
                <w:rFonts w:ascii="Arial" w:hAnsi="Arial" w:cs="Arial"/>
                <w:i/>
                <w:sz w:val="18"/>
                <w:szCs w:val="18"/>
              </w:rPr>
              <w:t>Superviisor</w:t>
            </w:r>
            <w:proofErr w:type="spellEnd"/>
            <w:r>
              <w:rPr>
                <w:rFonts w:ascii="Arial" w:hAnsi="Arial" w:cs="Arial"/>
                <w:i/>
                <w:sz w:val="18"/>
                <w:szCs w:val="18"/>
              </w:rPr>
              <w:t>.</w:t>
            </w:r>
          </w:p>
          <w:p w14:paraId="26FF2FF0" w14:textId="75B1E0E3" w:rsidR="00B3329D" w:rsidRPr="000B4E18" w:rsidRDefault="00EB4E37" w:rsidP="00EB4E37">
            <w:pPr>
              <w:autoSpaceDE/>
              <w:autoSpaceDN/>
              <w:spacing w:after="60"/>
              <w:ind w:right="34"/>
              <w:jc w:val="both"/>
              <w:rPr>
                <w:sz w:val="22"/>
                <w:szCs w:val="22"/>
                <w:u w:val="single"/>
              </w:rPr>
            </w:pPr>
            <w:r>
              <w:rPr>
                <w:rFonts w:ascii="Arial" w:hAnsi="Arial" w:cs="Arial"/>
                <w:i/>
                <w:color w:val="000000"/>
                <w:sz w:val="18"/>
                <w:szCs w:val="18"/>
              </w:rPr>
              <w:t xml:space="preserve"> </w:t>
            </w:r>
          </w:p>
        </w:tc>
        <w:tc>
          <w:tcPr>
            <w:tcW w:w="4820" w:type="dxa"/>
          </w:tcPr>
          <w:p w14:paraId="7B233CC0" w14:textId="77777777" w:rsidR="00CF3E19" w:rsidRPr="00CF3E19" w:rsidRDefault="00CF3E19" w:rsidP="001121AC">
            <w:pPr>
              <w:jc w:val="both"/>
              <w:rPr>
                <w:rFonts w:ascii="Arial" w:hAnsi="Arial" w:cs="Arial"/>
                <w:b/>
                <w:bCs/>
                <w:sz w:val="21"/>
                <w:szCs w:val="21"/>
              </w:rPr>
            </w:pPr>
            <w:r w:rsidRPr="00CF3E19">
              <w:rPr>
                <w:rFonts w:ascii="Arial" w:hAnsi="Arial" w:cs="Arial"/>
                <w:b/>
                <w:bCs/>
                <w:sz w:val="21"/>
                <w:szCs w:val="21"/>
              </w:rPr>
              <w:t>Peretoetajad:</w:t>
            </w:r>
          </w:p>
          <w:p w14:paraId="62DF96B9" w14:textId="2E57D8C1" w:rsidR="0036396E" w:rsidRDefault="00CF3E19" w:rsidP="001121AC">
            <w:pPr>
              <w:jc w:val="both"/>
              <w:rPr>
                <w:rFonts w:ascii="Arial" w:hAnsi="Arial" w:cs="Arial"/>
                <w:sz w:val="21"/>
                <w:szCs w:val="21"/>
              </w:rPr>
            </w:pPr>
            <w:r>
              <w:rPr>
                <w:rFonts w:ascii="Arial" w:hAnsi="Arial" w:cs="Arial"/>
                <w:sz w:val="21"/>
                <w:szCs w:val="21"/>
              </w:rPr>
              <w:t>Õie Kiis</w:t>
            </w:r>
          </w:p>
          <w:p w14:paraId="4F9FF3FA" w14:textId="77777777" w:rsidR="00CF3E19" w:rsidRDefault="00CF3E19" w:rsidP="001121AC">
            <w:pPr>
              <w:jc w:val="both"/>
              <w:rPr>
                <w:rFonts w:ascii="Arial" w:hAnsi="Arial" w:cs="Arial"/>
                <w:sz w:val="21"/>
                <w:szCs w:val="21"/>
              </w:rPr>
            </w:pPr>
            <w:r>
              <w:rPr>
                <w:rFonts w:ascii="Arial" w:hAnsi="Arial" w:cs="Arial"/>
                <w:sz w:val="21"/>
                <w:szCs w:val="21"/>
              </w:rPr>
              <w:t>Liina Kõiv</w:t>
            </w:r>
          </w:p>
          <w:p w14:paraId="23F16826" w14:textId="77777777" w:rsidR="00CF3E19" w:rsidRDefault="00CF3E19" w:rsidP="001121AC">
            <w:pPr>
              <w:jc w:val="both"/>
              <w:rPr>
                <w:rFonts w:ascii="Arial" w:hAnsi="Arial" w:cs="Arial"/>
                <w:sz w:val="21"/>
                <w:szCs w:val="21"/>
              </w:rPr>
            </w:pPr>
            <w:r>
              <w:rPr>
                <w:rFonts w:ascii="Arial" w:hAnsi="Arial" w:cs="Arial"/>
                <w:sz w:val="21"/>
                <w:szCs w:val="21"/>
              </w:rPr>
              <w:t>Tatjana Olesk</w:t>
            </w:r>
          </w:p>
          <w:p w14:paraId="56307C3A" w14:textId="77777777" w:rsidR="00CF3E19" w:rsidRDefault="00CF3E19" w:rsidP="001121AC">
            <w:pPr>
              <w:jc w:val="both"/>
              <w:rPr>
                <w:rFonts w:ascii="Arial" w:hAnsi="Arial" w:cs="Arial"/>
                <w:sz w:val="21"/>
                <w:szCs w:val="21"/>
              </w:rPr>
            </w:pPr>
            <w:r>
              <w:rPr>
                <w:rFonts w:ascii="Arial" w:hAnsi="Arial" w:cs="Arial"/>
                <w:sz w:val="21"/>
                <w:szCs w:val="21"/>
              </w:rPr>
              <w:t xml:space="preserve">Irina </w:t>
            </w:r>
            <w:proofErr w:type="spellStart"/>
            <w:r>
              <w:rPr>
                <w:rFonts w:ascii="Arial" w:hAnsi="Arial" w:cs="Arial"/>
                <w:sz w:val="21"/>
                <w:szCs w:val="21"/>
              </w:rPr>
              <w:t>Moskvitina</w:t>
            </w:r>
            <w:proofErr w:type="spellEnd"/>
          </w:p>
          <w:p w14:paraId="44DCBB95" w14:textId="77777777" w:rsidR="00CF3E19" w:rsidRDefault="00CF3E19" w:rsidP="001121AC">
            <w:pPr>
              <w:jc w:val="both"/>
              <w:rPr>
                <w:rFonts w:ascii="Arial" w:hAnsi="Arial" w:cs="Arial"/>
                <w:sz w:val="21"/>
                <w:szCs w:val="21"/>
              </w:rPr>
            </w:pPr>
            <w:proofErr w:type="spellStart"/>
            <w:r>
              <w:rPr>
                <w:rFonts w:ascii="Arial" w:hAnsi="Arial" w:cs="Arial"/>
                <w:sz w:val="21"/>
                <w:szCs w:val="21"/>
              </w:rPr>
              <w:t>Mariia</w:t>
            </w:r>
            <w:proofErr w:type="spellEnd"/>
            <w:r>
              <w:rPr>
                <w:rFonts w:ascii="Arial" w:hAnsi="Arial" w:cs="Arial"/>
                <w:sz w:val="21"/>
                <w:szCs w:val="21"/>
              </w:rPr>
              <w:t xml:space="preserve"> </w:t>
            </w:r>
            <w:proofErr w:type="spellStart"/>
            <w:r>
              <w:rPr>
                <w:rFonts w:ascii="Arial" w:hAnsi="Arial" w:cs="Arial"/>
                <w:sz w:val="21"/>
                <w:szCs w:val="21"/>
              </w:rPr>
              <w:t>Uglanova</w:t>
            </w:r>
            <w:proofErr w:type="spellEnd"/>
          </w:p>
          <w:p w14:paraId="1A108E74" w14:textId="77777777" w:rsidR="00CF3E19" w:rsidRDefault="00CF3E19" w:rsidP="001121AC">
            <w:pPr>
              <w:jc w:val="both"/>
              <w:rPr>
                <w:rFonts w:ascii="Arial" w:hAnsi="Arial" w:cs="Arial"/>
                <w:sz w:val="21"/>
                <w:szCs w:val="21"/>
              </w:rPr>
            </w:pPr>
            <w:r>
              <w:rPr>
                <w:rFonts w:ascii="Arial" w:hAnsi="Arial" w:cs="Arial"/>
                <w:sz w:val="21"/>
                <w:szCs w:val="21"/>
              </w:rPr>
              <w:t>Ene Mumm</w:t>
            </w:r>
          </w:p>
          <w:p w14:paraId="119A94D2" w14:textId="77777777" w:rsidR="00CF3E19" w:rsidRDefault="00CF3E19" w:rsidP="001121AC">
            <w:pPr>
              <w:jc w:val="both"/>
              <w:rPr>
                <w:rFonts w:ascii="Arial" w:hAnsi="Arial" w:cs="Arial"/>
                <w:sz w:val="21"/>
                <w:szCs w:val="21"/>
              </w:rPr>
            </w:pPr>
          </w:p>
          <w:p w14:paraId="63C6DC12" w14:textId="77777777" w:rsidR="00CF3E19" w:rsidRPr="00CF3E19" w:rsidRDefault="00CF3E19" w:rsidP="001121AC">
            <w:pPr>
              <w:jc w:val="both"/>
              <w:rPr>
                <w:rFonts w:ascii="Arial" w:hAnsi="Arial" w:cs="Arial"/>
                <w:b/>
                <w:bCs/>
                <w:sz w:val="21"/>
                <w:szCs w:val="21"/>
              </w:rPr>
            </w:pPr>
            <w:r w:rsidRPr="00CF3E19">
              <w:rPr>
                <w:rFonts w:ascii="Arial" w:hAnsi="Arial" w:cs="Arial"/>
                <w:b/>
                <w:bCs/>
                <w:sz w:val="21"/>
                <w:szCs w:val="21"/>
              </w:rPr>
              <w:t>Psühholoogid:</w:t>
            </w:r>
          </w:p>
          <w:p w14:paraId="3FF25220" w14:textId="77777777" w:rsidR="00CF3E19" w:rsidRDefault="00CF3E19" w:rsidP="001121AC">
            <w:pPr>
              <w:jc w:val="both"/>
              <w:rPr>
                <w:rFonts w:ascii="Arial" w:hAnsi="Arial" w:cs="Arial"/>
                <w:sz w:val="21"/>
                <w:szCs w:val="21"/>
              </w:rPr>
            </w:pPr>
            <w:r>
              <w:rPr>
                <w:rFonts w:ascii="Arial" w:hAnsi="Arial" w:cs="Arial"/>
                <w:sz w:val="21"/>
                <w:szCs w:val="21"/>
              </w:rPr>
              <w:t>Karmen Maikalu</w:t>
            </w:r>
          </w:p>
          <w:p w14:paraId="4D06288C" w14:textId="77777777" w:rsidR="00CF3E19" w:rsidRDefault="00CF3E19" w:rsidP="001121AC">
            <w:pPr>
              <w:jc w:val="both"/>
              <w:rPr>
                <w:rFonts w:ascii="Arial" w:hAnsi="Arial" w:cs="Arial"/>
                <w:sz w:val="21"/>
                <w:szCs w:val="21"/>
              </w:rPr>
            </w:pPr>
            <w:r>
              <w:rPr>
                <w:rFonts w:ascii="Arial" w:hAnsi="Arial" w:cs="Arial"/>
                <w:sz w:val="21"/>
                <w:szCs w:val="21"/>
              </w:rPr>
              <w:t>Hele Aluste</w:t>
            </w:r>
          </w:p>
          <w:p w14:paraId="393E9A01" w14:textId="77777777" w:rsidR="00CF3E19" w:rsidRDefault="00CF3E19" w:rsidP="001121AC">
            <w:pPr>
              <w:jc w:val="both"/>
              <w:rPr>
                <w:rFonts w:ascii="Arial" w:hAnsi="Arial" w:cs="Arial"/>
                <w:sz w:val="21"/>
                <w:szCs w:val="21"/>
              </w:rPr>
            </w:pPr>
            <w:r>
              <w:rPr>
                <w:rFonts w:ascii="Arial" w:hAnsi="Arial" w:cs="Arial"/>
                <w:sz w:val="21"/>
                <w:szCs w:val="21"/>
              </w:rPr>
              <w:t xml:space="preserve">Lagle </w:t>
            </w:r>
            <w:proofErr w:type="spellStart"/>
            <w:r>
              <w:rPr>
                <w:rFonts w:ascii="Arial" w:hAnsi="Arial" w:cs="Arial"/>
                <w:sz w:val="21"/>
                <w:szCs w:val="21"/>
              </w:rPr>
              <w:t>Reinup</w:t>
            </w:r>
            <w:proofErr w:type="spellEnd"/>
          </w:p>
          <w:p w14:paraId="00B1824F" w14:textId="3D0C5C22" w:rsidR="00CF3E19" w:rsidRDefault="00CF3E19" w:rsidP="001121AC">
            <w:pPr>
              <w:jc w:val="both"/>
              <w:rPr>
                <w:rFonts w:ascii="Arial" w:hAnsi="Arial" w:cs="Arial"/>
                <w:sz w:val="21"/>
                <w:szCs w:val="21"/>
              </w:rPr>
            </w:pPr>
            <w:r>
              <w:rPr>
                <w:rFonts w:ascii="Arial" w:hAnsi="Arial" w:cs="Arial"/>
                <w:sz w:val="21"/>
                <w:szCs w:val="21"/>
              </w:rPr>
              <w:t xml:space="preserve">Natalia </w:t>
            </w:r>
            <w:proofErr w:type="spellStart"/>
            <w:r>
              <w:rPr>
                <w:rFonts w:ascii="Arial" w:hAnsi="Arial" w:cs="Arial"/>
                <w:sz w:val="21"/>
                <w:szCs w:val="21"/>
              </w:rPr>
              <w:t>Plu</w:t>
            </w:r>
            <w:r w:rsidR="00976699">
              <w:rPr>
                <w:rFonts w:ascii="Arial" w:hAnsi="Arial" w:cs="Arial"/>
                <w:sz w:val="21"/>
                <w:szCs w:val="21"/>
              </w:rPr>
              <w:t>zh</w:t>
            </w:r>
            <w:r>
              <w:rPr>
                <w:rFonts w:ascii="Arial" w:hAnsi="Arial" w:cs="Arial"/>
                <w:sz w:val="21"/>
                <w:szCs w:val="21"/>
              </w:rPr>
              <w:t>nikova</w:t>
            </w:r>
            <w:proofErr w:type="spellEnd"/>
          </w:p>
          <w:p w14:paraId="2AD9064B" w14:textId="77777777" w:rsidR="00CF3E19" w:rsidRDefault="00CF3E19" w:rsidP="001121AC">
            <w:pPr>
              <w:jc w:val="both"/>
              <w:rPr>
                <w:rFonts w:ascii="Arial" w:hAnsi="Arial" w:cs="Arial"/>
                <w:sz w:val="21"/>
                <w:szCs w:val="21"/>
              </w:rPr>
            </w:pPr>
          </w:p>
          <w:p w14:paraId="11C53807" w14:textId="77777777" w:rsidR="00CF3E19" w:rsidRPr="00CF3E19" w:rsidRDefault="00CF3E19" w:rsidP="001121AC">
            <w:pPr>
              <w:jc w:val="both"/>
              <w:rPr>
                <w:rFonts w:ascii="Arial" w:hAnsi="Arial" w:cs="Arial"/>
                <w:b/>
                <w:bCs/>
                <w:sz w:val="21"/>
                <w:szCs w:val="21"/>
              </w:rPr>
            </w:pPr>
            <w:r w:rsidRPr="00CF3E19">
              <w:rPr>
                <w:rFonts w:ascii="Arial" w:hAnsi="Arial" w:cs="Arial"/>
                <w:b/>
                <w:bCs/>
                <w:sz w:val="21"/>
                <w:szCs w:val="21"/>
              </w:rPr>
              <w:t>Mentorid:</w:t>
            </w:r>
          </w:p>
          <w:p w14:paraId="2C1A6F8F" w14:textId="77777777" w:rsidR="00CF3E19" w:rsidRDefault="00CF3E19" w:rsidP="001121AC">
            <w:pPr>
              <w:jc w:val="both"/>
              <w:rPr>
                <w:rFonts w:ascii="Arial" w:hAnsi="Arial" w:cs="Arial"/>
                <w:sz w:val="21"/>
                <w:szCs w:val="21"/>
              </w:rPr>
            </w:pPr>
            <w:r>
              <w:rPr>
                <w:rFonts w:ascii="Arial" w:hAnsi="Arial" w:cs="Arial"/>
                <w:sz w:val="21"/>
                <w:szCs w:val="21"/>
              </w:rPr>
              <w:t xml:space="preserve">Jelena </w:t>
            </w:r>
            <w:proofErr w:type="spellStart"/>
            <w:r>
              <w:rPr>
                <w:rFonts w:ascii="Arial" w:hAnsi="Arial" w:cs="Arial"/>
                <w:sz w:val="21"/>
                <w:szCs w:val="21"/>
              </w:rPr>
              <w:t>Paap</w:t>
            </w:r>
            <w:proofErr w:type="spellEnd"/>
          </w:p>
          <w:p w14:paraId="14E6C006" w14:textId="77777777" w:rsidR="00CF3E19" w:rsidRDefault="00CF3E19" w:rsidP="001121AC">
            <w:pPr>
              <w:jc w:val="both"/>
              <w:rPr>
                <w:rFonts w:ascii="Arial" w:hAnsi="Arial" w:cs="Arial"/>
                <w:sz w:val="21"/>
                <w:szCs w:val="21"/>
              </w:rPr>
            </w:pPr>
            <w:r>
              <w:rPr>
                <w:rFonts w:ascii="Arial" w:hAnsi="Arial" w:cs="Arial"/>
                <w:sz w:val="21"/>
                <w:szCs w:val="21"/>
              </w:rPr>
              <w:t>Anne Siniaas</w:t>
            </w:r>
          </w:p>
          <w:p w14:paraId="7C682948" w14:textId="77777777" w:rsidR="00CF3E19" w:rsidRDefault="00CF3E19" w:rsidP="001121AC">
            <w:pPr>
              <w:jc w:val="both"/>
              <w:rPr>
                <w:rFonts w:ascii="Arial" w:hAnsi="Arial" w:cs="Arial"/>
                <w:sz w:val="21"/>
                <w:szCs w:val="21"/>
              </w:rPr>
            </w:pPr>
          </w:p>
          <w:p w14:paraId="2C79B9B5" w14:textId="77777777" w:rsidR="00CF3E19" w:rsidRPr="00CF3E19" w:rsidRDefault="00CF3E19" w:rsidP="001121AC">
            <w:pPr>
              <w:jc w:val="both"/>
              <w:rPr>
                <w:rFonts w:ascii="Arial" w:hAnsi="Arial" w:cs="Arial"/>
                <w:b/>
                <w:bCs/>
                <w:sz w:val="21"/>
                <w:szCs w:val="21"/>
              </w:rPr>
            </w:pPr>
            <w:proofErr w:type="spellStart"/>
            <w:r w:rsidRPr="00CF3E19">
              <w:rPr>
                <w:rFonts w:ascii="Arial" w:hAnsi="Arial" w:cs="Arial"/>
                <w:b/>
                <w:bCs/>
                <w:sz w:val="21"/>
                <w:szCs w:val="21"/>
              </w:rPr>
              <w:t>Superviisor</w:t>
            </w:r>
            <w:proofErr w:type="spellEnd"/>
            <w:r w:rsidRPr="00CF3E19">
              <w:rPr>
                <w:rFonts w:ascii="Arial" w:hAnsi="Arial" w:cs="Arial"/>
                <w:b/>
                <w:bCs/>
                <w:sz w:val="21"/>
                <w:szCs w:val="21"/>
              </w:rPr>
              <w:t>:</w:t>
            </w:r>
          </w:p>
          <w:p w14:paraId="26DEC396" w14:textId="3611526F" w:rsidR="00CF3E19" w:rsidRPr="000B4E18" w:rsidRDefault="00CF3E19" w:rsidP="001121AC">
            <w:pPr>
              <w:jc w:val="both"/>
              <w:rPr>
                <w:rFonts w:ascii="Arial" w:hAnsi="Arial" w:cs="Arial"/>
                <w:sz w:val="21"/>
                <w:szCs w:val="21"/>
              </w:rPr>
            </w:pPr>
            <w:r>
              <w:rPr>
                <w:rFonts w:ascii="Arial" w:hAnsi="Arial" w:cs="Arial"/>
                <w:sz w:val="21"/>
                <w:szCs w:val="21"/>
              </w:rPr>
              <w:t>Heidi Rätsep</w:t>
            </w:r>
          </w:p>
        </w:tc>
      </w:tr>
    </w:tbl>
    <w:p w14:paraId="4B1290F0" w14:textId="258951B5" w:rsidR="0006257A" w:rsidRPr="0081071B" w:rsidRDefault="0006257A" w:rsidP="0081071B">
      <w:pPr>
        <w:jc w:val="both"/>
        <w:rPr>
          <w:rFonts w:ascii="Arial" w:hAnsi="Arial" w:cs="Arial"/>
          <w:sz w:val="22"/>
          <w:szCs w:val="22"/>
        </w:rPr>
      </w:pPr>
    </w:p>
    <w:p w14:paraId="5B02392E" w14:textId="2A96C7F1" w:rsidR="00E13070" w:rsidRDefault="008A4076" w:rsidP="002E1022">
      <w:pPr>
        <w:pStyle w:val="ListParagraph"/>
        <w:ind w:left="0"/>
        <w:jc w:val="both"/>
        <w:rPr>
          <w:rFonts w:ascii="Arial" w:hAnsi="Arial" w:cs="Arial"/>
          <w:b/>
          <w:sz w:val="22"/>
          <w:szCs w:val="22"/>
          <w:u w:val="single"/>
        </w:rPr>
      </w:pPr>
      <w:r>
        <w:rPr>
          <w:rFonts w:ascii="Arial" w:hAnsi="Arial" w:cs="Arial"/>
          <w:sz w:val="22"/>
          <w:szCs w:val="22"/>
        </w:rPr>
        <w:t>Hank</w:t>
      </w:r>
      <w:r w:rsidR="00E13070" w:rsidRPr="00C91538">
        <w:rPr>
          <w:rFonts w:ascii="Arial" w:hAnsi="Arial" w:cs="Arial"/>
          <w:sz w:val="22"/>
          <w:szCs w:val="22"/>
        </w:rPr>
        <w:t xml:space="preserve">ijal on õigus </w:t>
      </w:r>
      <w:r>
        <w:rPr>
          <w:rFonts w:ascii="Arial" w:hAnsi="Arial" w:cs="Arial"/>
          <w:sz w:val="22"/>
          <w:szCs w:val="22"/>
        </w:rPr>
        <w:t>pakkumuse vastavuse kontrollimisel</w:t>
      </w:r>
      <w:r w:rsidR="00E13070" w:rsidRPr="00C91538">
        <w:rPr>
          <w:rFonts w:ascii="Arial" w:hAnsi="Arial" w:cs="Arial"/>
          <w:sz w:val="22"/>
          <w:szCs w:val="22"/>
        </w:rPr>
        <w:t xml:space="preserve"> kontakteeruda CV-s näidatud spetsialistiga ning spetsialisti tööandjate ja/või partneritega, keda on CV-s nimetatud, eesmärgiga täpsustada CV-s kirjeldatud andmeid ja/või veenduda nende õigsuses</w:t>
      </w:r>
      <w:r w:rsidR="00C91538">
        <w:rPr>
          <w:rFonts w:ascii="Arial" w:hAnsi="Arial" w:cs="Arial"/>
          <w:sz w:val="22"/>
          <w:szCs w:val="22"/>
        </w:rPr>
        <w:t>.</w:t>
      </w:r>
    </w:p>
    <w:p w14:paraId="129CAC04" w14:textId="6499C42A" w:rsidR="00E13070" w:rsidRPr="004A3DC2" w:rsidRDefault="00E13070" w:rsidP="004A3DC2">
      <w:pPr>
        <w:ind w:right="284"/>
        <w:jc w:val="both"/>
        <w:rPr>
          <w:rFonts w:ascii="Arial" w:hAnsi="Arial" w:cs="Arial"/>
          <w:b/>
          <w:sz w:val="22"/>
          <w:szCs w:val="22"/>
          <w:u w:val="single"/>
        </w:rPr>
      </w:pPr>
    </w:p>
    <w:p w14:paraId="48DFEF18" w14:textId="1A26046E" w:rsidR="00A42620" w:rsidRPr="00BF6846" w:rsidRDefault="00A42620" w:rsidP="000B1391">
      <w:pPr>
        <w:jc w:val="both"/>
        <w:rPr>
          <w:rFonts w:ascii="Arial" w:hAnsi="Arial" w:cs="Arial"/>
          <w:b/>
          <w:sz w:val="22"/>
          <w:szCs w:val="22"/>
        </w:rPr>
      </w:pPr>
    </w:p>
    <w:p w14:paraId="3F84B3BC" w14:textId="1C20EAE8" w:rsidR="00F50133" w:rsidRPr="00D950BC" w:rsidRDefault="00BF6846" w:rsidP="00D950BC">
      <w:pPr>
        <w:jc w:val="both"/>
        <w:rPr>
          <w:rFonts w:ascii="Arial" w:hAnsi="Arial" w:cs="Arial"/>
          <w:b/>
          <w:sz w:val="22"/>
          <w:szCs w:val="22"/>
          <w:u w:val="single"/>
        </w:rPr>
      </w:pPr>
      <w:r w:rsidRPr="00D950BC">
        <w:rPr>
          <w:rFonts w:ascii="Arial" w:hAnsi="Arial" w:cs="Arial"/>
          <w:b/>
          <w:sz w:val="22"/>
          <w:szCs w:val="22"/>
          <w:u w:val="single"/>
        </w:rPr>
        <w:t>TEENUSE KIRJELDUS</w:t>
      </w:r>
      <w:r w:rsidR="00FB3FBF" w:rsidRPr="00D950BC">
        <w:rPr>
          <w:rFonts w:ascii="Arial" w:hAnsi="Arial" w:cs="Arial"/>
          <w:b/>
          <w:sz w:val="22"/>
          <w:szCs w:val="22"/>
          <w:u w:val="single"/>
        </w:rPr>
        <w:t xml:space="preserve"> HINDAMISEKS</w:t>
      </w:r>
    </w:p>
    <w:p w14:paraId="52F4ACAF" w14:textId="36D4A928" w:rsidR="0006257A" w:rsidRDefault="0006257A" w:rsidP="0006257A">
      <w:pPr>
        <w:jc w:val="both"/>
        <w:rPr>
          <w:rFonts w:ascii="Arial" w:hAnsi="Arial" w:cs="Arial"/>
          <w:b/>
          <w:sz w:val="22"/>
          <w:szCs w:val="22"/>
          <w:u w:val="single"/>
        </w:rPr>
      </w:pPr>
    </w:p>
    <w:tbl>
      <w:tblPr>
        <w:tblStyle w:val="TableGrid"/>
        <w:tblW w:w="0" w:type="auto"/>
        <w:tblLook w:val="04A0" w:firstRow="1" w:lastRow="0" w:firstColumn="1" w:lastColumn="0" w:noHBand="0" w:noVBand="1"/>
      </w:tblPr>
      <w:tblGrid>
        <w:gridCol w:w="8075"/>
        <w:gridCol w:w="987"/>
      </w:tblGrid>
      <w:tr w:rsidR="0006257A" w14:paraId="2F9529AE" w14:textId="77777777" w:rsidTr="0006257A">
        <w:tc>
          <w:tcPr>
            <w:tcW w:w="8075" w:type="dxa"/>
          </w:tcPr>
          <w:p w14:paraId="1720AEA7" w14:textId="1874A827" w:rsidR="0006257A" w:rsidRPr="0006257A" w:rsidRDefault="0006257A" w:rsidP="0006257A">
            <w:pPr>
              <w:pStyle w:val="ListParagraph"/>
              <w:numPr>
                <w:ilvl w:val="0"/>
                <w:numId w:val="18"/>
              </w:numPr>
              <w:jc w:val="both"/>
              <w:rPr>
                <w:rFonts w:ascii="Arial" w:hAnsi="Arial" w:cs="Arial"/>
                <w:b/>
                <w:bCs/>
                <w:sz w:val="22"/>
                <w:szCs w:val="22"/>
                <w:u w:val="single"/>
              </w:rPr>
            </w:pPr>
            <w:r w:rsidRPr="0006257A">
              <w:rPr>
                <w:rFonts w:ascii="Arial" w:hAnsi="Arial" w:cs="Arial"/>
                <w:b/>
                <w:bCs/>
                <w:kern w:val="1"/>
                <w:sz w:val="21"/>
                <w:szCs w:val="21"/>
              </w:rPr>
              <w:t xml:space="preserve">Kuidas ühtlustada peretoetajate taset ja tagada, et nad vastaksid kompetentsimudelile? Mida plaanite selleks omalt poolt teha, mida ootate </w:t>
            </w:r>
            <w:proofErr w:type="spellStart"/>
            <w:r w:rsidRPr="0006257A">
              <w:rPr>
                <w:rFonts w:ascii="Arial" w:hAnsi="Arial" w:cs="Arial"/>
                <w:b/>
                <w:bCs/>
                <w:kern w:val="1"/>
                <w:sz w:val="21"/>
                <w:szCs w:val="21"/>
              </w:rPr>
              <w:t>SKAlt</w:t>
            </w:r>
            <w:proofErr w:type="spellEnd"/>
            <w:r w:rsidRPr="0006257A">
              <w:rPr>
                <w:rFonts w:ascii="Arial" w:hAnsi="Arial" w:cs="Arial"/>
                <w:b/>
                <w:bCs/>
                <w:kern w:val="1"/>
                <w:sz w:val="21"/>
                <w:szCs w:val="21"/>
              </w:rPr>
              <w:t>?</w:t>
            </w:r>
          </w:p>
        </w:tc>
        <w:tc>
          <w:tcPr>
            <w:tcW w:w="987" w:type="dxa"/>
          </w:tcPr>
          <w:p w14:paraId="5BD904AC" w14:textId="1924AF7F" w:rsidR="0006257A" w:rsidRPr="0006257A" w:rsidRDefault="0006257A" w:rsidP="0006257A">
            <w:pPr>
              <w:jc w:val="both"/>
              <w:rPr>
                <w:rFonts w:ascii="Arial" w:hAnsi="Arial" w:cs="Arial"/>
                <w:b/>
                <w:sz w:val="22"/>
                <w:szCs w:val="22"/>
              </w:rPr>
            </w:pPr>
            <w:r w:rsidRPr="0006257A">
              <w:rPr>
                <w:rFonts w:ascii="Arial" w:hAnsi="Arial" w:cs="Arial"/>
                <w:b/>
                <w:sz w:val="22"/>
                <w:szCs w:val="22"/>
              </w:rPr>
              <w:t xml:space="preserve">Max </w:t>
            </w:r>
            <w:r w:rsidR="00DF1EF9">
              <w:rPr>
                <w:rFonts w:ascii="Arial" w:hAnsi="Arial" w:cs="Arial"/>
                <w:b/>
                <w:sz w:val="22"/>
                <w:szCs w:val="22"/>
              </w:rPr>
              <w:t>24</w:t>
            </w:r>
            <w:r w:rsidRPr="0006257A">
              <w:rPr>
                <w:rFonts w:ascii="Arial" w:hAnsi="Arial" w:cs="Arial"/>
                <w:b/>
                <w:sz w:val="22"/>
                <w:szCs w:val="22"/>
              </w:rPr>
              <w:t xml:space="preserve"> punkti </w:t>
            </w:r>
          </w:p>
        </w:tc>
      </w:tr>
      <w:tr w:rsidR="0006257A" w14:paraId="0C55C303" w14:textId="77777777" w:rsidTr="0006257A">
        <w:tc>
          <w:tcPr>
            <w:tcW w:w="8075" w:type="dxa"/>
          </w:tcPr>
          <w:p w14:paraId="584F0977" w14:textId="1C93EAAB" w:rsidR="0006257A" w:rsidRDefault="00976699" w:rsidP="0006257A">
            <w:pPr>
              <w:jc w:val="both"/>
              <w:rPr>
                <w:rFonts w:ascii="Arial" w:hAnsi="Arial" w:cs="Arial"/>
                <w:bCs/>
                <w:sz w:val="22"/>
                <w:szCs w:val="22"/>
              </w:rPr>
            </w:pPr>
            <w:r w:rsidRPr="00976699">
              <w:rPr>
                <w:rFonts w:ascii="Arial" w:hAnsi="Arial" w:cs="Arial"/>
                <w:bCs/>
                <w:sz w:val="22"/>
                <w:szCs w:val="22"/>
              </w:rPr>
              <w:t>MTÜ Igale Lapsele Pere</w:t>
            </w:r>
            <w:r>
              <w:rPr>
                <w:rFonts w:ascii="Arial" w:hAnsi="Arial" w:cs="Arial"/>
                <w:bCs/>
                <w:sz w:val="22"/>
                <w:szCs w:val="22"/>
              </w:rPr>
              <w:t xml:space="preserve"> (ILP)</w:t>
            </w:r>
            <w:r w:rsidRPr="00976699">
              <w:rPr>
                <w:rFonts w:ascii="Arial" w:hAnsi="Arial" w:cs="Arial"/>
                <w:bCs/>
                <w:sz w:val="22"/>
                <w:szCs w:val="22"/>
              </w:rPr>
              <w:t xml:space="preserve"> </w:t>
            </w:r>
            <w:r>
              <w:rPr>
                <w:rFonts w:ascii="Arial" w:hAnsi="Arial" w:cs="Arial"/>
                <w:bCs/>
                <w:sz w:val="22"/>
                <w:szCs w:val="22"/>
              </w:rPr>
              <w:t xml:space="preserve">meeskonna arendamise strateegias on kaks korda aastas </w:t>
            </w:r>
            <w:r w:rsidR="00CD5B37">
              <w:rPr>
                <w:rFonts w:ascii="Arial" w:hAnsi="Arial" w:cs="Arial"/>
                <w:bCs/>
                <w:sz w:val="22"/>
                <w:szCs w:val="22"/>
              </w:rPr>
              <w:t xml:space="preserve">ette nähtud </w:t>
            </w:r>
            <w:r>
              <w:rPr>
                <w:rFonts w:ascii="Arial" w:hAnsi="Arial" w:cs="Arial"/>
                <w:bCs/>
                <w:sz w:val="22"/>
                <w:szCs w:val="22"/>
              </w:rPr>
              <w:t xml:space="preserve">meeskonna koolitused või supervisioonid, mille sisu ja teemad </w:t>
            </w:r>
            <w:r>
              <w:rPr>
                <w:rFonts w:ascii="Arial" w:hAnsi="Arial" w:cs="Arial"/>
                <w:bCs/>
                <w:sz w:val="22"/>
                <w:szCs w:val="22"/>
              </w:rPr>
              <w:lastRenderedPageBreak/>
              <w:t>valitakse vastavalt käsil olevatele teenustele või projektidele. Kõik ILP meeskonna liikmed, kaasa arvatud peretoetajad, on läbinud või uued läbivad TBRI sekkumise põhimõtete koolituse, mis annab aluse ka</w:t>
            </w:r>
            <w:r w:rsidR="008E37DC">
              <w:rPr>
                <w:rFonts w:ascii="Arial" w:hAnsi="Arial" w:cs="Arial"/>
                <w:bCs/>
                <w:sz w:val="22"/>
                <w:szCs w:val="22"/>
              </w:rPr>
              <w:t xml:space="preserve"> kaasaegsele</w:t>
            </w:r>
            <w:r>
              <w:rPr>
                <w:rFonts w:ascii="Arial" w:hAnsi="Arial" w:cs="Arial"/>
                <w:bCs/>
                <w:sz w:val="22"/>
                <w:szCs w:val="22"/>
              </w:rPr>
              <w:t xml:space="preserve"> traumateadlikkusele ja -pädevusele. Ükski peretoetaja ei tööta </w:t>
            </w:r>
            <w:proofErr w:type="spellStart"/>
            <w:r>
              <w:rPr>
                <w:rFonts w:ascii="Arial" w:hAnsi="Arial" w:cs="Arial"/>
                <w:bCs/>
                <w:sz w:val="22"/>
                <w:szCs w:val="22"/>
              </w:rPr>
              <w:t>ILP’s</w:t>
            </w:r>
            <w:proofErr w:type="spellEnd"/>
            <w:r>
              <w:rPr>
                <w:rFonts w:ascii="Arial" w:hAnsi="Arial" w:cs="Arial"/>
                <w:bCs/>
                <w:sz w:val="22"/>
                <w:szCs w:val="22"/>
              </w:rPr>
              <w:t xml:space="preserve"> üksi vaid meeskonna kontekstis, sest ILP näeb teenusel olevaid peresid kui ühingu toetusel olevaid kliente, mitte kui üksikute peretoetajate kliente. Seega supervisioonide ja meeskonna ühiste koolituste raames saavad kõik kogemuste jagamisest kasu.</w:t>
            </w:r>
            <w:r w:rsidR="008B5F36">
              <w:rPr>
                <w:rFonts w:ascii="Arial" w:hAnsi="Arial" w:cs="Arial"/>
                <w:bCs/>
                <w:sz w:val="22"/>
                <w:szCs w:val="22"/>
              </w:rPr>
              <w:t xml:space="preserve"> Samuti püüame pakkuda oma meeskonnale, kaasa arvatud peretoetajad, lisakoolitusi ja vajaduse esinemisel spetsiifilist teadmiste tuge. </w:t>
            </w:r>
          </w:p>
          <w:p w14:paraId="2D530BE7" w14:textId="77777777" w:rsidR="00976699" w:rsidRDefault="00976699" w:rsidP="0006257A">
            <w:pPr>
              <w:jc w:val="both"/>
              <w:rPr>
                <w:rFonts w:ascii="Arial" w:hAnsi="Arial" w:cs="Arial"/>
                <w:bCs/>
                <w:sz w:val="22"/>
                <w:szCs w:val="22"/>
              </w:rPr>
            </w:pPr>
          </w:p>
          <w:p w14:paraId="1DEF69FC" w14:textId="687C9AFB" w:rsidR="00976699" w:rsidRDefault="00976699" w:rsidP="0006257A">
            <w:pPr>
              <w:jc w:val="both"/>
              <w:rPr>
                <w:rFonts w:ascii="Arial" w:hAnsi="Arial" w:cs="Arial"/>
                <w:bCs/>
                <w:sz w:val="22"/>
                <w:szCs w:val="22"/>
              </w:rPr>
            </w:pPr>
            <w:r>
              <w:rPr>
                <w:rFonts w:ascii="Arial" w:hAnsi="Arial" w:cs="Arial"/>
                <w:bCs/>
                <w:sz w:val="22"/>
                <w:szCs w:val="22"/>
              </w:rPr>
              <w:t>SKA poolt võiksid olla</w:t>
            </w:r>
            <w:r w:rsidR="008E37DC">
              <w:rPr>
                <w:rFonts w:ascii="Arial" w:hAnsi="Arial" w:cs="Arial"/>
                <w:bCs/>
                <w:sz w:val="22"/>
                <w:szCs w:val="22"/>
              </w:rPr>
              <w:t xml:space="preserve"> kasuks asendushooldust puudutavate</w:t>
            </w:r>
            <w:r>
              <w:rPr>
                <w:rFonts w:ascii="Arial" w:hAnsi="Arial" w:cs="Arial"/>
                <w:bCs/>
                <w:sz w:val="22"/>
                <w:szCs w:val="22"/>
              </w:rPr>
              <w:t xml:space="preserve"> juriidiliste küsimuste ja värske info ja seadusandluse kaasajastamine</w:t>
            </w:r>
            <w:r w:rsidR="0078519A">
              <w:rPr>
                <w:rFonts w:ascii="Arial" w:hAnsi="Arial" w:cs="Arial"/>
                <w:bCs/>
                <w:sz w:val="22"/>
                <w:szCs w:val="22"/>
              </w:rPr>
              <w:t xml:space="preserve"> ja organisatsioonide kursis hoidmine</w:t>
            </w:r>
            <w:r>
              <w:rPr>
                <w:rFonts w:ascii="Arial" w:hAnsi="Arial" w:cs="Arial"/>
                <w:bCs/>
                <w:sz w:val="22"/>
                <w:szCs w:val="22"/>
              </w:rPr>
              <w:t>, kas koolituste või lihtsalt infokirja näol, mida organisatsioonid saaks oma meeskonnas j</w:t>
            </w:r>
            <w:r w:rsidR="008E37DC">
              <w:rPr>
                <w:rFonts w:ascii="Arial" w:hAnsi="Arial" w:cs="Arial"/>
                <w:bCs/>
                <w:sz w:val="22"/>
                <w:szCs w:val="22"/>
              </w:rPr>
              <w:t>agada</w:t>
            </w:r>
            <w:r>
              <w:rPr>
                <w:rFonts w:ascii="Arial" w:hAnsi="Arial" w:cs="Arial"/>
                <w:bCs/>
                <w:sz w:val="22"/>
                <w:szCs w:val="22"/>
              </w:rPr>
              <w:t>. Samuti spetsiifiliste teemade käsitlemised (autism, puudega laps kasuperes jms teemad)</w:t>
            </w:r>
            <w:r w:rsidR="008E37DC">
              <w:rPr>
                <w:rFonts w:ascii="Arial" w:hAnsi="Arial" w:cs="Arial"/>
                <w:bCs/>
                <w:sz w:val="22"/>
                <w:szCs w:val="22"/>
              </w:rPr>
              <w:t xml:space="preserve">. </w:t>
            </w:r>
            <w:r w:rsidR="009757BA">
              <w:rPr>
                <w:rFonts w:ascii="Arial" w:hAnsi="Arial" w:cs="Arial"/>
                <w:bCs/>
                <w:sz w:val="22"/>
                <w:szCs w:val="22"/>
              </w:rPr>
              <w:t xml:space="preserve">Oluline on ka info, kuhu ja kelle poole pöörduda konkreetsetes küsimustes ja pöörduda </w:t>
            </w:r>
            <w:proofErr w:type="spellStart"/>
            <w:r w:rsidR="009757BA">
              <w:rPr>
                <w:rFonts w:ascii="Arial" w:hAnsi="Arial" w:cs="Arial"/>
                <w:bCs/>
                <w:sz w:val="22"/>
                <w:szCs w:val="22"/>
              </w:rPr>
              <w:t>konsultatsioonika</w:t>
            </w:r>
            <w:proofErr w:type="spellEnd"/>
            <w:r w:rsidR="009757BA">
              <w:rPr>
                <w:rFonts w:ascii="Arial" w:hAnsi="Arial" w:cs="Arial"/>
                <w:bCs/>
                <w:sz w:val="22"/>
                <w:szCs w:val="22"/>
              </w:rPr>
              <w:t xml:space="preserve"> (nt jurist, kuna ühingutel endal enamasti puuduvad juristid)</w:t>
            </w:r>
          </w:p>
          <w:p w14:paraId="5A61C34F" w14:textId="77777777" w:rsidR="008E37DC" w:rsidRDefault="008E37DC" w:rsidP="0006257A">
            <w:pPr>
              <w:jc w:val="both"/>
              <w:rPr>
                <w:rFonts w:ascii="Arial" w:hAnsi="Arial" w:cs="Arial"/>
                <w:bCs/>
                <w:sz w:val="22"/>
                <w:szCs w:val="22"/>
              </w:rPr>
            </w:pPr>
          </w:p>
          <w:p w14:paraId="1C8343C7" w14:textId="77777777" w:rsidR="0006257A" w:rsidRDefault="008E37DC" w:rsidP="0006257A">
            <w:pPr>
              <w:jc w:val="both"/>
              <w:rPr>
                <w:rFonts w:ascii="Arial" w:hAnsi="Arial" w:cs="Arial"/>
                <w:bCs/>
                <w:sz w:val="22"/>
                <w:szCs w:val="22"/>
              </w:rPr>
            </w:pPr>
            <w:r>
              <w:rPr>
                <w:rFonts w:ascii="Arial" w:hAnsi="Arial" w:cs="Arial"/>
                <w:bCs/>
                <w:sz w:val="22"/>
                <w:szCs w:val="22"/>
              </w:rPr>
              <w:t xml:space="preserve">Oluline on ka SKA poolne lepingu ajakohane ja kiire täitmine – et igakuised aruanded vaadatakse läbi ja esitatakse vajadusel lisaküsimused kiiresti – et teenuste arved saaks esitatud ja tasutud samal kuul kui need on esitatud – see aitab organisatsioonidel hoida oma meeskonda ja </w:t>
            </w:r>
            <w:r w:rsidR="00733AA0">
              <w:rPr>
                <w:rFonts w:ascii="Arial" w:hAnsi="Arial" w:cs="Arial"/>
                <w:bCs/>
                <w:sz w:val="22"/>
                <w:szCs w:val="22"/>
              </w:rPr>
              <w:t>töö</w:t>
            </w:r>
            <w:r>
              <w:rPr>
                <w:rFonts w:ascii="Arial" w:hAnsi="Arial" w:cs="Arial"/>
                <w:bCs/>
                <w:sz w:val="22"/>
                <w:szCs w:val="22"/>
              </w:rPr>
              <w:t>lepinguid turvalistel tingimustel ka peretoetajate jaoks. Töö eest tasu õigeaegsel saamisel hoiab spetsialiste usalduslikus suhtes teenuseorganisatsiooniga.</w:t>
            </w:r>
          </w:p>
          <w:p w14:paraId="086CC0F8" w14:textId="4541BC1A" w:rsidR="00EF0344" w:rsidRPr="006B6559" w:rsidRDefault="00EF0344" w:rsidP="0006257A">
            <w:pPr>
              <w:jc w:val="both"/>
              <w:rPr>
                <w:rFonts w:ascii="Arial" w:hAnsi="Arial" w:cs="Arial"/>
                <w:bCs/>
                <w:sz w:val="22"/>
                <w:szCs w:val="22"/>
              </w:rPr>
            </w:pPr>
          </w:p>
        </w:tc>
        <w:tc>
          <w:tcPr>
            <w:tcW w:w="987" w:type="dxa"/>
          </w:tcPr>
          <w:p w14:paraId="4F33ABE1" w14:textId="77777777" w:rsidR="0006257A" w:rsidRDefault="0006257A" w:rsidP="0006257A">
            <w:pPr>
              <w:jc w:val="both"/>
              <w:rPr>
                <w:rFonts w:ascii="Arial" w:hAnsi="Arial" w:cs="Arial"/>
                <w:b/>
                <w:sz w:val="22"/>
                <w:szCs w:val="22"/>
                <w:u w:val="single"/>
              </w:rPr>
            </w:pPr>
          </w:p>
        </w:tc>
      </w:tr>
      <w:tr w:rsidR="0006257A" w14:paraId="2B1E605F" w14:textId="77777777" w:rsidTr="0006257A">
        <w:tc>
          <w:tcPr>
            <w:tcW w:w="8075" w:type="dxa"/>
          </w:tcPr>
          <w:p w14:paraId="51270F9F" w14:textId="0859E736" w:rsidR="003C4FB6" w:rsidRPr="00CA420D" w:rsidRDefault="003C4FB6" w:rsidP="003C4FB6">
            <w:pPr>
              <w:pStyle w:val="ListParagraph"/>
              <w:numPr>
                <w:ilvl w:val="0"/>
                <w:numId w:val="18"/>
              </w:numPr>
              <w:jc w:val="both"/>
              <w:rPr>
                <w:rFonts w:ascii="Arial" w:hAnsi="Arial" w:cs="Arial"/>
                <w:b/>
                <w:bCs/>
                <w:sz w:val="22"/>
                <w:szCs w:val="22"/>
              </w:rPr>
            </w:pPr>
            <w:r w:rsidRPr="00CA420D">
              <w:rPr>
                <w:rFonts w:ascii="Arial" w:hAnsi="Arial" w:cs="Arial"/>
                <w:b/>
                <w:bCs/>
                <w:sz w:val="22"/>
                <w:szCs w:val="22"/>
              </w:rPr>
              <w:t>Millised</w:t>
            </w:r>
            <w:r w:rsidR="00E340A6" w:rsidRPr="00CA420D">
              <w:rPr>
                <w:rFonts w:ascii="Arial" w:hAnsi="Arial" w:cs="Arial"/>
                <w:b/>
                <w:bCs/>
                <w:sz w:val="22"/>
                <w:szCs w:val="22"/>
              </w:rPr>
              <w:t xml:space="preserve"> on peamised peretoetaja</w:t>
            </w:r>
            <w:r w:rsidRPr="00CA420D">
              <w:rPr>
                <w:rFonts w:ascii="Arial" w:hAnsi="Arial" w:cs="Arial"/>
                <w:b/>
                <w:bCs/>
                <w:sz w:val="22"/>
                <w:szCs w:val="22"/>
              </w:rPr>
              <w:t xml:space="preserve"> põhimõtted ja võtted </w:t>
            </w:r>
            <w:r w:rsidR="00E340A6" w:rsidRPr="00CA420D">
              <w:rPr>
                <w:rFonts w:ascii="Arial" w:hAnsi="Arial" w:cs="Arial"/>
                <w:b/>
                <w:bCs/>
                <w:sz w:val="22"/>
                <w:szCs w:val="22"/>
              </w:rPr>
              <w:t xml:space="preserve">pere toimetuleku jälgimisel ja võimalike peres esinevate probleemkohtade märkamisel? </w:t>
            </w:r>
          </w:p>
        </w:tc>
        <w:tc>
          <w:tcPr>
            <w:tcW w:w="987" w:type="dxa"/>
          </w:tcPr>
          <w:p w14:paraId="628F362E" w14:textId="1679A36E" w:rsidR="0006257A" w:rsidRDefault="0006257A" w:rsidP="0006257A">
            <w:pPr>
              <w:jc w:val="both"/>
              <w:rPr>
                <w:rFonts w:ascii="Arial" w:hAnsi="Arial" w:cs="Arial"/>
                <w:b/>
                <w:sz w:val="22"/>
                <w:szCs w:val="22"/>
                <w:u w:val="single"/>
              </w:rPr>
            </w:pPr>
            <w:r w:rsidRPr="0006257A">
              <w:rPr>
                <w:rFonts w:ascii="Arial" w:hAnsi="Arial" w:cs="Arial"/>
                <w:b/>
                <w:sz w:val="22"/>
                <w:szCs w:val="22"/>
              </w:rPr>
              <w:t xml:space="preserve">Max </w:t>
            </w:r>
            <w:r w:rsidR="00DF1EF9">
              <w:rPr>
                <w:rFonts w:ascii="Arial" w:hAnsi="Arial" w:cs="Arial"/>
                <w:b/>
                <w:sz w:val="22"/>
                <w:szCs w:val="22"/>
              </w:rPr>
              <w:t>24</w:t>
            </w:r>
            <w:r w:rsidRPr="0006257A">
              <w:rPr>
                <w:rFonts w:ascii="Arial" w:hAnsi="Arial" w:cs="Arial"/>
                <w:b/>
                <w:sz w:val="22"/>
                <w:szCs w:val="22"/>
              </w:rPr>
              <w:t xml:space="preserve"> punkti</w:t>
            </w:r>
          </w:p>
        </w:tc>
      </w:tr>
      <w:tr w:rsidR="0006257A" w14:paraId="727E2CB1" w14:textId="77777777" w:rsidTr="0006257A">
        <w:tc>
          <w:tcPr>
            <w:tcW w:w="8075" w:type="dxa"/>
          </w:tcPr>
          <w:p w14:paraId="631354FC" w14:textId="1879341D" w:rsidR="00733AA0" w:rsidRDefault="00733AA0" w:rsidP="0006257A">
            <w:pPr>
              <w:jc w:val="both"/>
              <w:rPr>
                <w:rFonts w:ascii="Arial" w:hAnsi="Arial" w:cs="Arial"/>
                <w:bCs/>
                <w:sz w:val="22"/>
                <w:szCs w:val="22"/>
              </w:rPr>
            </w:pPr>
            <w:r>
              <w:rPr>
                <w:rFonts w:ascii="Arial" w:hAnsi="Arial" w:cs="Arial"/>
                <w:bCs/>
                <w:sz w:val="22"/>
                <w:szCs w:val="22"/>
              </w:rPr>
              <w:t xml:space="preserve">Usaldusliku kontakti loomine ja turvalisus peretoetaja-pere suhetes on võtmekohaks igas koostöös. Peretoetaja usaldusväärsus ja konfidentsiaalsus pere siseasjade jälgimisel ja kajastamisel aitavad seda luua. </w:t>
            </w:r>
          </w:p>
          <w:p w14:paraId="6610BA6A" w14:textId="1D0C1C29" w:rsidR="0006257A" w:rsidRPr="008A384B" w:rsidRDefault="00733AA0" w:rsidP="0006257A">
            <w:pPr>
              <w:jc w:val="both"/>
              <w:rPr>
                <w:rFonts w:ascii="Arial" w:hAnsi="Arial" w:cs="Arial"/>
                <w:bCs/>
                <w:sz w:val="22"/>
                <w:szCs w:val="22"/>
              </w:rPr>
            </w:pPr>
            <w:r>
              <w:rPr>
                <w:rFonts w:ascii="Arial" w:hAnsi="Arial" w:cs="Arial"/>
                <w:bCs/>
                <w:sz w:val="22"/>
                <w:szCs w:val="22"/>
              </w:rPr>
              <w:t xml:space="preserve">Professionaalsest lähtekohast on oluline </w:t>
            </w:r>
            <w:r w:rsidR="00805D95">
              <w:rPr>
                <w:rFonts w:ascii="Arial" w:hAnsi="Arial" w:cs="Arial"/>
                <w:bCs/>
                <w:sz w:val="22"/>
                <w:szCs w:val="22"/>
              </w:rPr>
              <w:t xml:space="preserve">sügav </w:t>
            </w:r>
            <w:r w:rsidR="008A384B" w:rsidRPr="008A384B">
              <w:rPr>
                <w:rFonts w:ascii="Arial" w:hAnsi="Arial" w:cs="Arial"/>
                <w:bCs/>
                <w:sz w:val="22"/>
                <w:szCs w:val="22"/>
              </w:rPr>
              <w:t>teadlikkus</w:t>
            </w:r>
            <w:r>
              <w:rPr>
                <w:rFonts w:ascii="Arial" w:hAnsi="Arial" w:cs="Arial"/>
                <w:bCs/>
                <w:sz w:val="22"/>
                <w:szCs w:val="22"/>
              </w:rPr>
              <w:t xml:space="preserve"> </w:t>
            </w:r>
            <w:r>
              <w:rPr>
                <w:rFonts w:ascii="Arial" w:hAnsi="Arial" w:cs="Arial"/>
                <w:bCs/>
                <w:sz w:val="22"/>
                <w:szCs w:val="22"/>
              </w:rPr>
              <w:t>k</w:t>
            </w:r>
            <w:r w:rsidRPr="008A384B">
              <w:rPr>
                <w:rFonts w:ascii="Arial" w:hAnsi="Arial" w:cs="Arial"/>
                <w:bCs/>
                <w:sz w:val="22"/>
                <w:szCs w:val="22"/>
              </w:rPr>
              <w:t>iindumussuht</w:t>
            </w:r>
            <w:r>
              <w:rPr>
                <w:rFonts w:ascii="Arial" w:hAnsi="Arial" w:cs="Arial"/>
                <w:bCs/>
                <w:sz w:val="22"/>
                <w:szCs w:val="22"/>
              </w:rPr>
              <w:t xml:space="preserve">est, selle mustritest ja oskused märgata kiindumussuhte arenemise või selle kujunemist takistavaid tegureid. Laps-hooldusvanem kiindumussuhte areng on </w:t>
            </w:r>
            <w:r w:rsidR="000E7185">
              <w:rPr>
                <w:rFonts w:ascii="Arial" w:hAnsi="Arial" w:cs="Arial"/>
                <w:bCs/>
                <w:sz w:val="22"/>
                <w:szCs w:val="22"/>
              </w:rPr>
              <w:t xml:space="preserve">peamine tegur lapse terapeutilisel kasvatamisel ning tema arengu mahajäämustes järgi jõudmisel. Oluline on ka peretoetaja võimekus ära tunda täiskasvanu, lapsevanema enda kiindumusstiil, ja oskused ja võimekus seda turvaliselt avada perevanemale, edastades teadlikkust, kuidas see lapsele mõjub ja mida laps selles suhtes tegelikult vajab. </w:t>
            </w:r>
          </w:p>
          <w:p w14:paraId="186D7F52" w14:textId="74A11ED1" w:rsidR="008A384B" w:rsidRDefault="00D64946" w:rsidP="0006257A">
            <w:pPr>
              <w:jc w:val="both"/>
              <w:rPr>
                <w:rFonts w:ascii="Arial" w:hAnsi="Arial" w:cs="Arial"/>
                <w:bCs/>
                <w:sz w:val="22"/>
                <w:szCs w:val="22"/>
              </w:rPr>
            </w:pPr>
            <w:r>
              <w:rPr>
                <w:rFonts w:ascii="Arial" w:hAnsi="Arial" w:cs="Arial"/>
                <w:bCs/>
                <w:sz w:val="22"/>
                <w:szCs w:val="22"/>
              </w:rPr>
              <w:t xml:space="preserve">Teine oluline põhimõte, millele toetuda, on </w:t>
            </w:r>
            <w:proofErr w:type="spellStart"/>
            <w:r w:rsidR="008A384B" w:rsidRPr="008A384B">
              <w:rPr>
                <w:rFonts w:ascii="Arial" w:hAnsi="Arial" w:cs="Arial"/>
                <w:bCs/>
                <w:sz w:val="22"/>
                <w:szCs w:val="22"/>
              </w:rPr>
              <w:t>traumateadlikkkus</w:t>
            </w:r>
            <w:proofErr w:type="spellEnd"/>
            <w:r w:rsidR="00805D95">
              <w:rPr>
                <w:rFonts w:ascii="Arial" w:hAnsi="Arial" w:cs="Arial"/>
                <w:bCs/>
                <w:sz w:val="22"/>
                <w:szCs w:val="22"/>
              </w:rPr>
              <w:t xml:space="preserve"> ja </w:t>
            </w:r>
            <w:r w:rsidR="000E7185">
              <w:rPr>
                <w:rFonts w:ascii="Arial" w:hAnsi="Arial" w:cs="Arial"/>
                <w:bCs/>
                <w:sz w:val="22"/>
                <w:szCs w:val="22"/>
              </w:rPr>
              <w:t>-</w:t>
            </w:r>
            <w:r w:rsidR="00805D95">
              <w:rPr>
                <w:rFonts w:ascii="Arial" w:hAnsi="Arial" w:cs="Arial"/>
                <w:bCs/>
                <w:sz w:val="22"/>
                <w:szCs w:val="22"/>
              </w:rPr>
              <w:t>pädevused lapse traumast lähtuvalt jälgida pere kasvatusmeetodeid ja võimekus perele ja kasuvanema(te)</w:t>
            </w:r>
            <w:proofErr w:type="spellStart"/>
            <w:r w:rsidR="00805D95">
              <w:rPr>
                <w:rFonts w:ascii="Arial" w:hAnsi="Arial" w:cs="Arial"/>
                <w:bCs/>
                <w:sz w:val="22"/>
                <w:szCs w:val="22"/>
              </w:rPr>
              <w:t>le</w:t>
            </w:r>
            <w:proofErr w:type="spellEnd"/>
            <w:r w:rsidR="00805D95">
              <w:rPr>
                <w:rFonts w:ascii="Arial" w:hAnsi="Arial" w:cs="Arial"/>
                <w:bCs/>
                <w:sz w:val="22"/>
                <w:szCs w:val="22"/>
              </w:rPr>
              <w:t xml:space="preserve"> edastada traumapädevaid hoiakuid ja nende olulisust lapsele tunnetatud turvalisuse kujundamisel selles perekeskkonnas. </w:t>
            </w:r>
          </w:p>
          <w:p w14:paraId="4763F84C" w14:textId="357D08C0" w:rsidR="0006257A" w:rsidRPr="000E7185" w:rsidRDefault="000E7185" w:rsidP="0006257A">
            <w:pPr>
              <w:jc w:val="both"/>
              <w:rPr>
                <w:rFonts w:ascii="Arial" w:hAnsi="Arial" w:cs="Arial"/>
                <w:bCs/>
                <w:sz w:val="22"/>
                <w:szCs w:val="22"/>
              </w:rPr>
            </w:pPr>
            <w:r>
              <w:rPr>
                <w:rFonts w:ascii="Arial" w:hAnsi="Arial" w:cs="Arial"/>
                <w:bCs/>
                <w:sz w:val="22"/>
                <w:szCs w:val="22"/>
              </w:rPr>
              <w:t xml:space="preserve">Oluline on ausus ja kiire reageerimine probleemi tekkimisel ja selle põhjuste teadvustamisel abi, ka lisateenuste ja -toetuse otsimisel, et ennetada probleemi süvenemist. </w:t>
            </w:r>
          </w:p>
        </w:tc>
        <w:tc>
          <w:tcPr>
            <w:tcW w:w="987" w:type="dxa"/>
          </w:tcPr>
          <w:p w14:paraId="61396901" w14:textId="77777777" w:rsidR="0006257A" w:rsidRDefault="0006257A" w:rsidP="0006257A">
            <w:pPr>
              <w:jc w:val="both"/>
              <w:rPr>
                <w:rFonts w:ascii="Arial" w:hAnsi="Arial" w:cs="Arial"/>
                <w:b/>
                <w:sz w:val="22"/>
                <w:szCs w:val="22"/>
                <w:u w:val="single"/>
              </w:rPr>
            </w:pPr>
          </w:p>
        </w:tc>
      </w:tr>
      <w:tr w:rsidR="0006257A" w14:paraId="0365A9B6" w14:textId="77777777" w:rsidTr="0006257A">
        <w:tc>
          <w:tcPr>
            <w:tcW w:w="8075" w:type="dxa"/>
          </w:tcPr>
          <w:p w14:paraId="6D8580A1" w14:textId="59074FAA" w:rsidR="0006257A" w:rsidRPr="0006257A" w:rsidRDefault="0006257A" w:rsidP="0006257A">
            <w:pPr>
              <w:pStyle w:val="ListParagraph"/>
              <w:numPr>
                <w:ilvl w:val="0"/>
                <w:numId w:val="18"/>
              </w:numPr>
              <w:jc w:val="both"/>
              <w:rPr>
                <w:rFonts w:ascii="Arial" w:hAnsi="Arial" w:cs="Arial"/>
                <w:b/>
                <w:bCs/>
                <w:sz w:val="22"/>
                <w:szCs w:val="22"/>
                <w:u w:val="single"/>
              </w:rPr>
            </w:pPr>
            <w:r w:rsidRPr="0006257A">
              <w:rPr>
                <w:rFonts w:ascii="Arial" w:hAnsi="Arial" w:cs="Arial"/>
                <w:b/>
                <w:bCs/>
                <w:kern w:val="1"/>
                <w:sz w:val="21"/>
                <w:szCs w:val="21"/>
              </w:rPr>
              <w:t xml:space="preserve">Milliseid koostöövõimalusi näete </w:t>
            </w:r>
            <w:proofErr w:type="spellStart"/>
            <w:r w:rsidRPr="0006257A">
              <w:rPr>
                <w:rFonts w:ascii="Arial" w:hAnsi="Arial" w:cs="Arial"/>
                <w:b/>
                <w:bCs/>
                <w:kern w:val="1"/>
                <w:sz w:val="21"/>
                <w:szCs w:val="21"/>
              </w:rPr>
              <w:t>KOVide</w:t>
            </w:r>
            <w:proofErr w:type="spellEnd"/>
            <w:r w:rsidRPr="0006257A">
              <w:rPr>
                <w:rFonts w:ascii="Arial" w:hAnsi="Arial" w:cs="Arial"/>
                <w:b/>
                <w:bCs/>
                <w:kern w:val="1"/>
                <w:sz w:val="21"/>
                <w:szCs w:val="21"/>
              </w:rPr>
              <w:t xml:space="preserve"> suunas? Mida saate teie teha, et </w:t>
            </w:r>
            <w:proofErr w:type="spellStart"/>
            <w:r w:rsidRPr="0006257A">
              <w:rPr>
                <w:rFonts w:ascii="Arial" w:hAnsi="Arial" w:cs="Arial"/>
                <w:b/>
                <w:bCs/>
                <w:kern w:val="1"/>
                <w:sz w:val="21"/>
                <w:szCs w:val="21"/>
              </w:rPr>
              <w:t>KOVid</w:t>
            </w:r>
            <w:proofErr w:type="spellEnd"/>
            <w:r w:rsidRPr="0006257A">
              <w:rPr>
                <w:rFonts w:ascii="Arial" w:hAnsi="Arial" w:cs="Arial"/>
                <w:b/>
                <w:bCs/>
                <w:kern w:val="1"/>
                <w:sz w:val="21"/>
                <w:szCs w:val="21"/>
              </w:rPr>
              <w:t xml:space="preserve"> oleksid laiemal määral kaasatud hooldusperede ja eestkostjate probleemidele lahenduste leidmisel ja oleksid valmis rohkem panustama perede toetamisesse (sh tellides ja  rahastades vajadusel peretoe teenust)?</w:t>
            </w:r>
          </w:p>
        </w:tc>
        <w:tc>
          <w:tcPr>
            <w:tcW w:w="987" w:type="dxa"/>
          </w:tcPr>
          <w:p w14:paraId="35A483EB" w14:textId="12E89EF2" w:rsidR="0006257A" w:rsidRDefault="0006257A" w:rsidP="0006257A">
            <w:pPr>
              <w:jc w:val="both"/>
              <w:rPr>
                <w:rFonts w:ascii="Arial" w:hAnsi="Arial" w:cs="Arial"/>
                <w:b/>
                <w:sz w:val="22"/>
                <w:szCs w:val="22"/>
                <w:u w:val="single"/>
              </w:rPr>
            </w:pPr>
            <w:r w:rsidRPr="0006257A">
              <w:rPr>
                <w:rFonts w:ascii="Arial" w:hAnsi="Arial" w:cs="Arial"/>
                <w:b/>
                <w:sz w:val="22"/>
                <w:szCs w:val="22"/>
              </w:rPr>
              <w:t xml:space="preserve">Max </w:t>
            </w:r>
            <w:r w:rsidR="00DF1EF9">
              <w:rPr>
                <w:rFonts w:ascii="Arial" w:hAnsi="Arial" w:cs="Arial"/>
                <w:b/>
                <w:sz w:val="22"/>
                <w:szCs w:val="22"/>
              </w:rPr>
              <w:t>20</w:t>
            </w:r>
            <w:r w:rsidRPr="0006257A">
              <w:rPr>
                <w:rFonts w:ascii="Arial" w:hAnsi="Arial" w:cs="Arial"/>
                <w:b/>
                <w:sz w:val="22"/>
                <w:szCs w:val="22"/>
              </w:rPr>
              <w:t xml:space="preserve"> punkti</w:t>
            </w:r>
          </w:p>
        </w:tc>
      </w:tr>
      <w:tr w:rsidR="0006257A" w14:paraId="410BF8C9" w14:textId="77777777" w:rsidTr="0006257A">
        <w:tc>
          <w:tcPr>
            <w:tcW w:w="8075" w:type="dxa"/>
          </w:tcPr>
          <w:p w14:paraId="0F5FC079" w14:textId="77777777" w:rsidR="0006257A" w:rsidRDefault="0006257A" w:rsidP="0006257A">
            <w:pPr>
              <w:jc w:val="both"/>
              <w:rPr>
                <w:rFonts w:ascii="Arial" w:hAnsi="Arial" w:cs="Arial"/>
                <w:b/>
                <w:sz w:val="22"/>
                <w:szCs w:val="22"/>
                <w:u w:val="single"/>
              </w:rPr>
            </w:pPr>
          </w:p>
          <w:p w14:paraId="0EC51381" w14:textId="1DDFBC58" w:rsidR="0006257A" w:rsidRDefault="008A384B" w:rsidP="0006257A">
            <w:pPr>
              <w:jc w:val="both"/>
              <w:rPr>
                <w:rFonts w:ascii="Arial" w:hAnsi="Arial" w:cs="Arial"/>
                <w:bCs/>
                <w:sz w:val="22"/>
                <w:szCs w:val="22"/>
              </w:rPr>
            </w:pPr>
            <w:proofErr w:type="spellStart"/>
            <w:r w:rsidRPr="008A384B">
              <w:rPr>
                <w:rFonts w:ascii="Arial" w:hAnsi="Arial" w:cs="Arial"/>
                <w:bCs/>
                <w:sz w:val="22"/>
                <w:szCs w:val="22"/>
              </w:rPr>
              <w:t>KOV</w:t>
            </w:r>
            <w:r w:rsidR="000E7185">
              <w:rPr>
                <w:rFonts w:ascii="Arial" w:hAnsi="Arial" w:cs="Arial"/>
                <w:bCs/>
                <w:sz w:val="22"/>
                <w:szCs w:val="22"/>
              </w:rPr>
              <w:t>’</w:t>
            </w:r>
            <w:r w:rsidRPr="008A384B">
              <w:rPr>
                <w:rFonts w:ascii="Arial" w:hAnsi="Arial" w:cs="Arial"/>
                <w:bCs/>
                <w:sz w:val="22"/>
                <w:szCs w:val="22"/>
              </w:rPr>
              <w:t>des</w:t>
            </w:r>
            <w:proofErr w:type="spellEnd"/>
            <w:r w:rsidRPr="008A384B">
              <w:rPr>
                <w:rFonts w:ascii="Arial" w:hAnsi="Arial" w:cs="Arial"/>
                <w:bCs/>
                <w:sz w:val="22"/>
                <w:szCs w:val="22"/>
              </w:rPr>
              <w:t xml:space="preserve"> sõltub väga palju lastekai</w:t>
            </w:r>
            <w:r w:rsidR="000E7185">
              <w:rPr>
                <w:rFonts w:ascii="Arial" w:hAnsi="Arial" w:cs="Arial"/>
                <w:bCs/>
                <w:sz w:val="22"/>
                <w:szCs w:val="22"/>
              </w:rPr>
              <w:t>ts</w:t>
            </w:r>
            <w:r w:rsidRPr="008A384B">
              <w:rPr>
                <w:rFonts w:ascii="Arial" w:hAnsi="Arial" w:cs="Arial"/>
                <w:bCs/>
                <w:sz w:val="22"/>
                <w:szCs w:val="22"/>
              </w:rPr>
              <w:t>etöötaja teadlikkusest ja isiksusest</w:t>
            </w:r>
            <w:r w:rsidR="000E7185">
              <w:rPr>
                <w:rFonts w:ascii="Arial" w:hAnsi="Arial" w:cs="Arial"/>
                <w:bCs/>
                <w:sz w:val="22"/>
                <w:szCs w:val="22"/>
              </w:rPr>
              <w:t>, samuti ka kogemusest ja tahtlikkusest tegeleda asendushoolduse, eriti perepõhise asendushoolduse suunaga.</w:t>
            </w:r>
            <w:r w:rsidR="00E56300">
              <w:rPr>
                <w:rFonts w:ascii="Arial" w:hAnsi="Arial" w:cs="Arial"/>
                <w:bCs/>
                <w:sz w:val="22"/>
                <w:szCs w:val="22"/>
              </w:rPr>
              <w:t xml:space="preserve"> </w:t>
            </w:r>
            <w:r w:rsidR="00976148">
              <w:rPr>
                <w:rFonts w:ascii="Arial" w:hAnsi="Arial" w:cs="Arial"/>
                <w:bCs/>
                <w:sz w:val="22"/>
                <w:szCs w:val="22"/>
              </w:rPr>
              <w:t xml:space="preserve">Paljude </w:t>
            </w:r>
            <w:proofErr w:type="spellStart"/>
            <w:r w:rsidR="00976148">
              <w:rPr>
                <w:rFonts w:ascii="Arial" w:hAnsi="Arial" w:cs="Arial"/>
                <w:bCs/>
                <w:sz w:val="22"/>
                <w:szCs w:val="22"/>
              </w:rPr>
              <w:t>KOV’de</w:t>
            </w:r>
            <w:proofErr w:type="spellEnd"/>
            <w:r w:rsidR="00976148">
              <w:rPr>
                <w:rFonts w:ascii="Arial" w:hAnsi="Arial" w:cs="Arial"/>
                <w:bCs/>
                <w:sz w:val="22"/>
                <w:szCs w:val="22"/>
              </w:rPr>
              <w:t xml:space="preserve"> puhul on suureks toeks ja leevenduseks töökoormale, kui asendushoolduse tugiteenuste pakkuja on reaalseks toeks tegele</w:t>
            </w:r>
            <w:r w:rsidR="00EF0344">
              <w:rPr>
                <w:rFonts w:ascii="Arial" w:hAnsi="Arial" w:cs="Arial"/>
                <w:bCs/>
                <w:sz w:val="22"/>
                <w:szCs w:val="22"/>
              </w:rPr>
              <w:t>mas</w:t>
            </w:r>
            <w:r w:rsidR="00976148">
              <w:rPr>
                <w:rFonts w:ascii="Arial" w:hAnsi="Arial" w:cs="Arial"/>
                <w:bCs/>
                <w:sz w:val="22"/>
                <w:szCs w:val="22"/>
              </w:rPr>
              <w:t xml:space="preserve"> kasuvanemate küsimuste ja probleemilahendustega, </w:t>
            </w:r>
            <w:r w:rsidR="00976148">
              <w:rPr>
                <w:rFonts w:ascii="Arial" w:hAnsi="Arial" w:cs="Arial"/>
                <w:bCs/>
                <w:sz w:val="22"/>
                <w:szCs w:val="22"/>
              </w:rPr>
              <w:lastRenderedPageBreak/>
              <w:t>kuna organisatsioonid omavad selles sageli palju enam pädevust kui vahe</w:t>
            </w:r>
            <w:r w:rsidR="00E56300">
              <w:rPr>
                <w:rFonts w:ascii="Arial" w:hAnsi="Arial" w:cs="Arial"/>
                <w:bCs/>
                <w:sz w:val="22"/>
                <w:szCs w:val="22"/>
              </w:rPr>
              <w:t>l</w:t>
            </w:r>
            <w:r w:rsidR="00976148">
              <w:rPr>
                <w:rFonts w:ascii="Arial" w:hAnsi="Arial" w:cs="Arial"/>
                <w:bCs/>
                <w:sz w:val="22"/>
                <w:szCs w:val="22"/>
              </w:rPr>
              <w:t xml:space="preserve">duva kaadriga </w:t>
            </w:r>
            <w:proofErr w:type="spellStart"/>
            <w:r w:rsidR="00976148">
              <w:rPr>
                <w:rFonts w:ascii="Arial" w:hAnsi="Arial" w:cs="Arial"/>
                <w:bCs/>
                <w:sz w:val="22"/>
                <w:szCs w:val="22"/>
              </w:rPr>
              <w:t>KOV’d</w:t>
            </w:r>
            <w:proofErr w:type="spellEnd"/>
            <w:r w:rsidR="00976148">
              <w:rPr>
                <w:rFonts w:ascii="Arial" w:hAnsi="Arial" w:cs="Arial"/>
                <w:bCs/>
                <w:sz w:val="22"/>
                <w:szCs w:val="22"/>
              </w:rPr>
              <w:t xml:space="preserve">. </w:t>
            </w:r>
            <w:proofErr w:type="spellStart"/>
            <w:r w:rsidR="00976148">
              <w:rPr>
                <w:rFonts w:ascii="Arial" w:hAnsi="Arial" w:cs="Arial"/>
                <w:bCs/>
                <w:sz w:val="22"/>
                <w:szCs w:val="22"/>
              </w:rPr>
              <w:t>Teadmistepõhine</w:t>
            </w:r>
            <w:proofErr w:type="spellEnd"/>
            <w:r w:rsidR="00976148">
              <w:rPr>
                <w:rFonts w:ascii="Arial" w:hAnsi="Arial" w:cs="Arial"/>
                <w:bCs/>
                <w:sz w:val="22"/>
                <w:szCs w:val="22"/>
              </w:rPr>
              <w:t xml:space="preserve"> tugi ja püsivus (</w:t>
            </w:r>
            <w:r w:rsidR="00EF0344">
              <w:rPr>
                <w:rFonts w:ascii="Arial" w:hAnsi="Arial" w:cs="Arial"/>
                <w:bCs/>
                <w:sz w:val="22"/>
                <w:szCs w:val="22"/>
              </w:rPr>
              <w:t xml:space="preserve">võimalus </w:t>
            </w:r>
            <w:r w:rsidR="00976148">
              <w:rPr>
                <w:rFonts w:ascii="Arial" w:hAnsi="Arial" w:cs="Arial"/>
                <w:bCs/>
                <w:sz w:val="22"/>
                <w:szCs w:val="22"/>
              </w:rPr>
              <w:t xml:space="preserve">alati pöörduda samasse kohta) loob turvalisuse koostöös. Samuti pakkudes omapoolselt teadmiste vahetust just perepõhist asendushooldust puudutavates teemades. </w:t>
            </w:r>
          </w:p>
          <w:p w14:paraId="0FB2DC44" w14:textId="77777777" w:rsidR="00976148" w:rsidRDefault="00976148" w:rsidP="0006257A">
            <w:pPr>
              <w:jc w:val="both"/>
              <w:rPr>
                <w:rFonts w:ascii="Arial" w:hAnsi="Arial" w:cs="Arial"/>
                <w:bCs/>
                <w:sz w:val="22"/>
                <w:szCs w:val="22"/>
              </w:rPr>
            </w:pPr>
          </w:p>
          <w:p w14:paraId="5F280313" w14:textId="547CE16B" w:rsidR="00976148" w:rsidRDefault="00976148" w:rsidP="0006257A">
            <w:pPr>
              <w:jc w:val="both"/>
              <w:rPr>
                <w:rFonts w:ascii="Arial" w:hAnsi="Arial" w:cs="Arial"/>
                <w:bCs/>
                <w:sz w:val="22"/>
                <w:szCs w:val="22"/>
              </w:rPr>
            </w:pPr>
            <w:r>
              <w:rPr>
                <w:rFonts w:ascii="Arial" w:hAnsi="Arial" w:cs="Arial"/>
                <w:bCs/>
                <w:sz w:val="22"/>
                <w:szCs w:val="22"/>
              </w:rPr>
              <w:t>Tugiorganisatsioon saab parandades ja kasvatades oma teenuse kvaliteeti, mida tõestavad positiivsed tulemused kasuperede</w:t>
            </w:r>
            <w:r w:rsidR="00D04CDD">
              <w:rPr>
                <w:rFonts w:ascii="Arial" w:hAnsi="Arial" w:cs="Arial"/>
                <w:bCs/>
                <w:sz w:val="22"/>
                <w:szCs w:val="22"/>
              </w:rPr>
              <w:t xml:space="preserve"> ja seal kasvavate laste</w:t>
            </w:r>
            <w:r>
              <w:rPr>
                <w:rFonts w:ascii="Arial" w:hAnsi="Arial" w:cs="Arial"/>
                <w:bCs/>
                <w:sz w:val="22"/>
                <w:szCs w:val="22"/>
              </w:rPr>
              <w:t xml:space="preserve"> elus, järjest tugevdada oma usaldusväärsust ja</w:t>
            </w:r>
            <w:r w:rsidR="00D04CDD">
              <w:rPr>
                <w:rFonts w:ascii="Arial" w:hAnsi="Arial" w:cs="Arial"/>
                <w:bCs/>
                <w:sz w:val="22"/>
                <w:szCs w:val="22"/>
              </w:rPr>
              <w:t xml:space="preserve"> võimekust. Just tulemuste ja kvaliteedi tõttu suureneb </w:t>
            </w:r>
            <w:proofErr w:type="spellStart"/>
            <w:r w:rsidR="00D04CDD">
              <w:rPr>
                <w:rFonts w:ascii="Arial" w:hAnsi="Arial" w:cs="Arial"/>
                <w:bCs/>
                <w:sz w:val="22"/>
                <w:szCs w:val="22"/>
              </w:rPr>
              <w:t>KOV’ide</w:t>
            </w:r>
            <w:proofErr w:type="spellEnd"/>
            <w:r w:rsidR="00D04CDD">
              <w:rPr>
                <w:rFonts w:ascii="Arial" w:hAnsi="Arial" w:cs="Arial"/>
                <w:bCs/>
                <w:sz w:val="22"/>
                <w:szCs w:val="22"/>
              </w:rPr>
              <w:t xml:space="preserve"> huvi ka osta seda teenust (</w:t>
            </w:r>
            <w:r w:rsidR="00EF0344">
              <w:rPr>
                <w:rFonts w:ascii="Arial" w:hAnsi="Arial" w:cs="Arial"/>
                <w:bCs/>
                <w:sz w:val="22"/>
                <w:szCs w:val="22"/>
              </w:rPr>
              <w:t xml:space="preserve">meie olemasoleva </w:t>
            </w:r>
            <w:r w:rsidR="00D04CDD">
              <w:rPr>
                <w:rFonts w:ascii="Arial" w:hAnsi="Arial" w:cs="Arial"/>
                <w:bCs/>
                <w:sz w:val="22"/>
                <w:szCs w:val="22"/>
              </w:rPr>
              <w:t xml:space="preserve">kogemuse najal). </w:t>
            </w:r>
          </w:p>
          <w:p w14:paraId="4114D689" w14:textId="77777777" w:rsidR="008A384B" w:rsidRDefault="008A384B" w:rsidP="0006257A">
            <w:pPr>
              <w:jc w:val="both"/>
              <w:rPr>
                <w:rFonts w:ascii="Arial" w:hAnsi="Arial" w:cs="Arial"/>
                <w:bCs/>
                <w:sz w:val="22"/>
                <w:szCs w:val="22"/>
              </w:rPr>
            </w:pPr>
          </w:p>
          <w:p w14:paraId="0FBC9895" w14:textId="1736F1E0" w:rsidR="008A384B" w:rsidRDefault="008A384B" w:rsidP="0006257A">
            <w:pPr>
              <w:jc w:val="both"/>
              <w:rPr>
                <w:rFonts w:ascii="Arial" w:hAnsi="Arial" w:cs="Arial"/>
                <w:bCs/>
                <w:sz w:val="22"/>
                <w:szCs w:val="22"/>
              </w:rPr>
            </w:pPr>
            <w:r>
              <w:rPr>
                <w:rFonts w:ascii="Arial" w:hAnsi="Arial" w:cs="Arial"/>
                <w:bCs/>
                <w:sz w:val="22"/>
                <w:szCs w:val="22"/>
              </w:rPr>
              <w:t xml:space="preserve">Teatud </w:t>
            </w:r>
            <w:proofErr w:type="spellStart"/>
            <w:r>
              <w:rPr>
                <w:rFonts w:ascii="Arial" w:hAnsi="Arial" w:cs="Arial"/>
                <w:bCs/>
                <w:sz w:val="22"/>
                <w:szCs w:val="22"/>
              </w:rPr>
              <w:t>KOVde</w:t>
            </w:r>
            <w:proofErr w:type="spellEnd"/>
            <w:r>
              <w:rPr>
                <w:rFonts w:ascii="Arial" w:hAnsi="Arial" w:cs="Arial"/>
                <w:bCs/>
                <w:sz w:val="22"/>
                <w:szCs w:val="22"/>
              </w:rPr>
              <w:t xml:space="preserve"> </w:t>
            </w:r>
            <w:r w:rsidR="00D04CDD">
              <w:rPr>
                <w:rFonts w:ascii="Arial" w:hAnsi="Arial" w:cs="Arial"/>
                <w:bCs/>
                <w:sz w:val="22"/>
                <w:szCs w:val="22"/>
              </w:rPr>
              <w:t xml:space="preserve">rahaline </w:t>
            </w:r>
            <w:r>
              <w:rPr>
                <w:rFonts w:ascii="Arial" w:hAnsi="Arial" w:cs="Arial"/>
                <w:bCs/>
                <w:sz w:val="22"/>
                <w:szCs w:val="22"/>
              </w:rPr>
              <w:t xml:space="preserve">panustamine meie kogemusel võib </w:t>
            </w:r>
            <w:r w:rsidR="00D04CDD">
              <w:rPr>
                <w:rFonts w:ascii="Arial" w:hAnsi="Arial" w:cs="Arial"/>
                <w:bCs/>
                <w:sz w:val="22"/>
                <w:szCs w:val="22"/>
              </w:rPr>
              <w:t xml:space="preserve">samas </w:t>
            </w:r>
            <w:r>
              <w:rPr>
                <w:rFonts w:ascii="Arial" w:hAnsi="Arial" w:cs="Arial"/>
                <w:bCs/>
                <w:sz w:val="22"/>
                <w:szCs w:val="22"/>
              </w:rPr>
              <w:t xml:space="preserve">väheneda, kui rahastus läheb </w:t>
            </w:r>
            <w:proofErr w:type="spellStart"/>
            <w:r w:rsidR="00D04CDD">
              <w:rPr>
                <w:rFonts w:ascii="Arial" w:hAnsi="Arial" w:cs="Arial"/>
                <w:bCs/>
                <w:sz w:val="22"/>
                <w:szCs w:val="22"/>
              </w:rPr>
              <w:t>KOV’i</w:t>
            </w:r>
            <w:proofErr w:type="spellEnd"/>
            <w:r w:rsidR="00D04CDD">
              <w:rPr>
                <w:rFonts w:ascii="Arial" w:hAnsi="Arial" w:cs="Arial"/>
                <w:bCs/>
                <w:sz w:val="22"/>
                <w:szCs w:val="22"/>
              </w:rPr>
              <w:t xml:space="preserve"> üldisesse tulubaasi. Mitmed </w:t>
            </w:r>
            <w:proofErr w:type="spellStart"/>
            <w:r w:rsidR="00D04CDD">
              <w:rPr>
                <w:rFonts w:ascii="Arial" w:hAnsi="Arial" w:cs="Arial"/>
                <w:bCs/>
                <w:sz w:val="22"/>
                <w:szCs w:val="22"/>
              </w:rPr>
              <w:t>KOV’id</w:t>
            </w:r>
            <w:proofErr w:type="spellEnd"/>
            <w:r w:rsidR="00D04CDD">
              <w:rPr>
                <w:rFonts w:ascii="Arial" w:hAnsi="Arial" w:cs="Arial"/>
                <w:bCs/>
                <w:sz w:val="22"/>
                <w:szCs w:val="22"/>
              </w:rPr>
              <w:t xml:space="preserve"> on rahalistes raskustes ja igasuguseid riigipoolseid rahasüste nähakse kui käibe tekitajatena, ning muude vajaduste katmiseks (kogemuslik). Seega ei ole me alati kindlad, </w:t>
            </w:r>
            <w:r w:rsidR="00232D55">
              <w:rPr>
                <w:rFonts w:ascii="Arial" w:hAnsi="Arial" w:cs="Arial"/>
                <w:bCs/>
                <w:sz w:val="22"/>
                <w:szCs w:val="22"/>
              </w:rPr>
              <w:t xml:space="preserve">et </w:t>
            </w:r>
            <w:proofErr w:type="spellStart"/>
            <w:r w:rsidR="00232D55">
              <w:rPr>
                <w:rFonts w:ascii="Arial" w:hAnsi="Arial" w:cs="Arial"/>
                <w:bCs/>
                <w:sz w:val="22"/>
                <w:szCs w:val="22"/>
              </w:rPr>
              <w:t>KOV’del</w:t>
            </w:r>
            <w:proofErr w:type="spellEnd"/>
            <w:r w:rsidR="00232D55">
              <w:rPr>
                <w:rFonts w:ascii="Arial" w:hAnsi="Arial" w:cs="Arial"/>
                <w:bCs/>
                <w:sz w:val="22"/>
                <w:szCs w:val="22"/>
              </w:rPr>
              <w:t xml:space="preserve"> on automaatselt kohe huvi seda raha kasutada kasuperede t</w:t>
            </w:r>
            <w:r w:rsidR="00C66F18">
              <w:rPr>
                <w:rFonts w:ascii="Arial" w:hAnsi="Arial" w:cs="Arial"/>
                <w:bCs/>
                <w:sz w:val="22"/>
                <w:szCs w:val="22"/>
              </w:rPr>
              <w:t>eenuste rahastamiseks</w:t>
            </w:r>
            <w:r w:rsidR="00232D55">
              <w:rPr>
                <w:rFonts w:ascii="Arial" w:hAnsi="Arial" w:cs="Arial"/>
                <w:bCs/>
                <w:sz w:val="22"/>
                <w:szCs w:val="22"/>
              </w:rPr>
              <w:t>.</w:t>
            </w:r>
            <w:r w:rsidR="002E6209">
              <w:rPr>
                <w:rFonts w:ascii="Arial" w:hAnsi="Arial" w:cs="Arial"/>
                <w:bCs/>
                <w:sz w:val="22"/>
                <w:szCs w:val="22"/>
              </w:rPr>
              <w:t xml:space="preserve"> </w:t>
            </w:r>
          </w:p>
          <w:p w14:paraId="1117525F" w14:textId="1A465E0F" w:rsidR="002E6209" w:rsidRPr="008A384B" w:rsidRDefault="002E6209" w:rsidP="0006257A">
            <w:pPr>
              <w:jc w:val="both"/>
              <w:rPr>
                <w:rFonts w:ascii="Arial" w:hAnsi="Arial" w:cs="Arial"/>
                <w:bCs/>
                <w:sz w:val="22"/>
                <w:szCs w:val="22"/>
              </w:rPr>
            </w:pPr>
            <w:r>
              <w:rPr>
                <w:rFonts w:ascii="Arial" w:hAnsi="Arial" w:cs="Arial"/>
                <w:bCs/>
                <w:sz w:val="22"/>
                <w:szCs w:val="22"/>
              </w:rPr>
              <w:t xml:space="preserve">Isegi kui lastekaitse osakond on </w:t>
            </w:r>
            <w:r w:rsidR="00C66F18">
              <w:rPr>
                <w:rFonts w:ascii="Arial" w:hAnsi="Arial" w:cs="Arial"/>
                <w:bCs/>
                <w:sz w:val="22"/>
                <w:szCs w:val="22"/>
              </w:rPr>
              <w:t xml:space="preserve">teadlik ja </w:t>
            </w:r>
            <w:r>
              <w:rPr>
                <w:rFonts w:ascii="Arial" w:hAnsi="Arial" w:cs="Arial"/>
                <w:bCs/>
                <w:sz w:val="22"/>
                <w:szCs w:val="22"/>
              </w:rPr>
              <w:t xml:space="preserve">valmis rahastama, siis </w:t>
            </w:r>
            <w:proofErr w:type="spellStart"/>
            <w:r>
              <w:rPr>
                <w:rFonts w:ascii="Arial" w:hAnsi="Arial" w:cs="Arial"/>
                <w:bCs/>
                <w:sz w:val="22"/>
                <w:szCs w:val="22"/>
              </w:rPr>
              <w:t>KOV’i</w:t>
            </w:r>
            <w:proofErr w:type="spellEnd"/>
            <w:r>
              <w:rPr>
                <w:rFonts w:ascii="Arial" w:hAnsi="Arial" w:cs="Arial"/>
                <w:bCs/>
                <w:sz w:val="22"/>
                <w:szCs w:val="22"/>
              </w:rPr>
              <w:t xml:space="preserve"> juhtkond ja </w:t>
            </w:r>
            <w:r w:rsidR="00E82B11">
              <w:rPr>
                <w:rFonts w:ascii="Arial" w:hAnsi="Arial" w:cs="Arial"/>
                <w:bCs/>
                <w:sz w:val="22"/>
                <w:szCs w:val="22"/>
              </w:rPr>
              <w:t>finantso</w:t>
            </w:r>
            <w:r>
              <w:rPr>
                <w:rFonts w:ascii="Arial" w:hAnsi="Arial" w:cs="Arial"/>
                <w:bCs/>
                <w:sz w:val="22"/>
                <w:szCs w:val="22"/>
              </w:rPr>
              <w:t xml:space="preserve">sakond panevad siiski omad piirid sageli. </w:t>
            </w:r>
            <w:r w:rsidR="00E82B11">
              <w:rPr>
                <w:rFonts w:ascii="Arial" w:hAnsi="Arial" w:cs="Arial"/>
                <w:bCs/>
                <w:sz w:val="22"/>
                <w:szCs w:val="22"/>
              </w:rPr>
              <w:t xml:space="preserve">Seega meie ei ole kindlad, et rahastussüsteemi muutmine praegusel hetkel on kõige positiivsem, kui </w:t>
            </w:r>
            <w:proofErr w:type="spellStart"/>
            <w:r w:rsidR="00E82B11">
              <w:rPr>
                <w:rFonts w:ascii="Arial" w:hAnsi="Arial" w:cs="Arial"/>
                <w:bCs/>
                <w:sz w:val="22"/>
                <w:szCs w:val="22"/>
              </w:rPr>
              <w:t>KOV’de</w:t>
            </w:r>
            <w:proofErr w:type="spellEnd"/>
            <w:r w:rsidR="00E82B11">
              <w:rPr>
                <w:rFonts w:ascii="Arial" w:hAnsi="Arial" w:cs="Arial"/>
                <w:bCs/>
                <w:sz w:val="22"/>
                <w:szCs w:val="22"/>
              </w:rPr>
              <w:t xml:space="preserve"> toimetulek ja teadlikkus on nii erinevad ja veel mitte kõige paremal tasemel. </w:t>
            </w:r>
          </w:p>
          <w:p w14:paraId="6E2C6EB3" w14:textId="0B09F7D6" w:rsidR="0006257A" w:rsidRDefault="0006257A" w:rsidP="0006257A">
            <w:pPr>
              <w:jc w:val="both"/>
              <w:rPr>
                <w:rFonts w:ascii="Arial" w:hAnsi="Arial" w:cs="Arial"/>
                <w:b/>
                <w:sz w:val="22"/>
                <w:szCs w:val="22"/>
                <w:u w:val="single"/>
              </w:rPr>
            </w:pPr>
          </w:p>
        </w:tc>
        <w:tc>
          <w:tcPr>
            <w:tcW w:w="987" w:type="dxa"/>
          </w:tcPr>
          <w:p w14:paraId="399FC316" w14:textId="77777777" w:rsidR="0006257A" w:rsidRDefault="0006257A" w:rsidP="0006257A">
            <w:pPr>
              <w:jc w:val="both"/>
              <w:rPr>
                <w:rFonts w:ascii="Arial" w:hAnsi="Arial" w:cs="Arial"/>
                <w:b/>
                <w:sz w:val="22"/>
                <w:szCs w:val="22"/>
                <w:u w:val="single"/>
              </w:rPr>
            </w:pPr>
          </w:p>
        </w:tc>
      </w:tr>
      <w:tr w:rsidR="0006257A" w14:paraId="2665A8D1" w14:textId="77777777" w:rsidTr="0006257A">
        <w:tc>
          <w:tcPr>
            <w:tcW w:w="8075" w:type="dxa"/>
          </w:tcPr>
          <w:p w14:paraId="0354100A" w14:textId="1303C169" w:rsidR="003C4FB6" w:rsidRPr="0082626D" w:rsidRDefault="003C4FB6" w:rsidP="0082626D">
            <w:pPr>
              <w:pStyle w:val="ListParagraph"/>
              <w:numPr>
                <w:ilvl w:val="0"/>
                <w:numId w:val="18"/>
              </w:numPr>
              <w:jc w:val="both"/>
              <w:rPr>
                <w:rFonts w:ascii="Arial" w:hAnsi="Arial" w:cs="Arial"/>
                <w:b/>
                <w:bCs/>
                <w:sz w:val="22"/>
                <w:szCs w:val="22"/>
              </w:rPr>
            </w:pPr>
            <w:r w:rsidRPr="0082626D">
              <w:rPr>
                <w:rFonts w:ascii="Arial" w:hAnsi="Arial" w:cs="Arial"/>
                <w:b/>
                <w:bCs/>
                <w:kern w:val="1"/>
                <w:sz w:val="21"/>
                <w:szCs w:val="21"/>
              </w:rPr>
              <w:t xml:space="preserve">Kuidas saab peretoetaja oma töös kasutada hoolduspere kompetentsimudelit? </w:t>
            </w:r>
          </w:p>
        </w:tc>
        <w:tc>
          <w:tcPr>
            <w:tcW w:w="987" w:type="dxa"/>
          </w:tcPr>
          <w:p w14:paraId="4AF7FB04" w14:textId="71A39C1B" w:rsidR="0006257A" w:rsidRDefault="0006257A" w:rsidP="0006257A">
            <w:pPr>
              <w:jc w:val="both"/>
              <w:rPr>
                <w:rFonts w:ascii="Arial" w:hAnsi="Arial" w:cs="Arial"/>
                <w:b/>
                <w:sz w:val="22"/>
                <w:szCs w:val="22"/>
                <w:u w:val="single"/>
              </w:rPr>
            </w:pPr>
            <w:r w:rsidRPr="0006257A">
              <w:rPr>
                <w:rFonts w:ascii="Arial" w:hAnsi="Arial" w:cs="Arial"/>
                <w:b/>
                <w:sz w:val="22"/>
                <w:szCs w:val="22"/>
              </w:rPr>
              <w:t xml:space="preserve">Max </w:t>
            </w:r>
            <w:r w:rsidR="00DF1EF9">
              <w:rPr>
                <w:rFonts w:ascii="Arial" w:hAnsi="Arial" w:cs="Arial"/>
                <w:b/>
                <w:sz w:val="22"/>
                <w:szCs w:val="22"/>
              </w:rPr>
              <w:t>16</w:t>
            </w:r>
            <w:r w:rsidRPr="0006257A">
              <w:rPr>
                <w:rFonts w:ascii="Arial" w:hAnsi="Arial" w:cs="Arial"/>
                <w:b/>
                <w:sz w:val="22"/>
                <w:szCs w:val="22"/>
              </w:rPr>
              <w:t xml:space="preserve"> punkti</w:t>
            </w:r>
          </w:p>
        </w:tc>
      </w:tr>
      <w:tr w:rsidR="0006257A" w14:paraId="22253D24" w14:textId="77777777" w:rsidTr="0006257A">
        <w:tc>
          <w:tcPr>
            <w:tcW w:w="8075" w:type="dxa"/>
          </w:tcPr>
          <w:p w14:paraId="3712C1BF" w14:textId="116D576C" w:rsidR="0006257A" w:rsidRPr="002E6209" w:rsidRDefault="0006257A" w:rsidP="0006257A">
            <w:pPr>
              <w:jc w:val="both"/>
              <w:rPr>
                <w:rFonts w:ascii="Arial" w:hAnsi="Arial" w:cs="Arial"/>
                <w:bCs/>
                <w:sz w:val="22"/>
                <w:szCs w:val="22"/>
              </w:rPr>
            </w:pPr>
          </w:p>
          <w:p w14:paraId="0C4DCBB2" w14:textId="26EB47E1" w:rsidR="0006257A" w:rsidRPr="002E6209" w:rsidRDefault="002E6209" w:rsidP="0006257A">
            <w:pPr>
              <w:jc w:val="both"/>
              <w:rPr>
                <w:rFonts w:ascii="Arial" w:hAnsi="Arial" w:cs="Arial"/>
                <w:bCs/>
                <w:sz w:val="22"/>
                <w:szCs w:val="22"/>
              </w:rPr>
            </w:pPr>
            <w:r w:rsidRPr="002E6209">
              <w:rPr>
                <w:rFonts w:ascii="Arial" w:hAnsi="Arial" w:cs="Arial"/>
                <w:bCs/>
                <w:sz w:val="22"/>
                <w:szCs w:val="22"/>
              </w:rPr>
              <w:t>Peretoetaja saab olla abiks perele kompetentsimudelis kirjeldatud rollide lahti</w:t>
            </w:r>
            <w:r>
              <w:rPr>
                <w:rFonts w:ascii="Arial" w:hAnsi="Arial" w:cs="Arial"/>
                <w:bCs/>
                <w:sz w:val="22"/>
                <w:szCs w:val="22"/>
              </w:rPr>
              <w:t xml:space="preserve"> </w:t>
            </w:r>
            <w:r w:rsidRPr="002E6209">
              <w:rPr>
                <w:rFonts w:ascii="Arial" w:hAnsi="Arial" w:cs="Arial"/>
                <w:bCs/>
                <w:sz w:val="22"/>
                <w:szCs w:val="22"/>
              </w:rPr>
              <w:t xml:space="preserve">selgitamisel, vajadusel kirjeldades hooldusperedele </w:t>
            </w:r>
            <w:r>
              <w:rPr>
                <w:rFonts w:ascii="Arial" w:hAnsi="Arial" w:cs="Arial"/>
                <w:bCs/>
                <w:sz w:val="22"/>
                <w:szCs w:val="22"/>
              </w:rPr>
              <w:t>os</w:t>
            </w:r>
            <w:r w:rsidRPr="002E6209">
              <w:rPr>
                <w:rFonts w:ascii="Arial" w:hAnsi="Arial" w:cs="Arial"/>
                <w:bCs/>
                <w:sz w:val="22"/>
                <w:szCs w:val="22"/>
              </w:rPr>
              <w:t xml:space="preserve">utatavaid ootusi ja järjepidevalt neile viidates oma töös; </w:t>
            </w:r>
            <w:r>
              <w:rPr>
                <w:rFonts w:ascii="Arial" w:hAnsi="Arial" w:cs="Arial"/>
                <w:bCs/>
                <w:sz w:val="22"/>
                <w:szCs w:val="22"/>
              </w:rPr>
              <w:t>aidates</w:t>
            </w:r>
            <w:r w:rsidRPr="002E6209">
              <w:rPr>
                <w:rFonts w:ascii="Arial" w:hAnsi="Arial" w:cs="Arial"/>
                <w:bCs/>
                <w:sz w:val="22"/>
                <w:szCs w:val="22"/>
              </w:rPr>
              <w:t xml:space="preserve"> hoolduspere vanema</w:t>
            </w:r>
            <w:r>
              <w:rPr>
                <w:rFonts w:ascii="Arial" w:hAnsi="Arial" w:cs="Arial"/>
                <w:bCs/>
                <w:sz w:val="22"/>
                <w:szCs w:val="22"/>
              </w:rPr>
              <w:t>l</w:t>
            </w:r>
            <w:r w:rsidRPr="002E6209">
              <w:rPr>
                <w:rFonts w:ascii="Arial" w:hAnsi="Arial" w:cs="Arial"/>
                <w:bCs/>
                <w:sz w:val="22"/>
                <w:szCs w:val="22"/>
              </w:rPr>
              <w:t xml:space="preserve"> </w:t>
            </w:r>
            <w:r>
              <w:rPr>
                <w:rFonts w:ascii="Arial" w:hAnsi="Arial" w:cs="Arial"/>
                <w:bCs/>
                <w:sz w:val="22"/>
                <w:szCs w:val="22"/>
              </w:rPr>
              <w:t>soovi korral</w:t>
            </w:r>
            <w:r w:rsidR="00236612">
              <w:rPr>
                <w:rFonts w:ascii="Arial" w:hAnsi="Arial" w:cs="Arial"/>
                <w:bCs/>
                <w:sz w:val="22"/>
                <w:szCs w:val="22"/>
              </w:rPr>
              <w:t xml:space="preserve"> </w:t>
            </w:r>
            <w:r w:rsidRPr="002E6209">
              <w:rPr>
                <w:rFonts w:ascii="Arial" w:hAnsi="Arial" w:cs="Arial"/>
                <w:bCs/>
                <w:sz w:val="22"/>
                <w:szCs w:val="22"/>
              </w:rPr>
              <w:t>enesehindamist läbi vii</w:t>
            </w:r>
            <w:r>
              <w:rPr>
                <w:rFonts w:ascii="Arial" w:hAnsi="Arial" w:cs="Arial"/>
                <w:bCs/>
                <w:sz w:val="22"/>
                <w:szCs w:val="22"/>
              </w:rPr>
              <w:t>a</w:t>
            </w:r>
            <w:r w:rsidRPr="002E6209">
              <w:rPr>
                <w:rFonts w:ascii="Arial" w:hAnsi="Arial" w:cs="Arial"/>
                <w:bCs/>
                <w:sz w:val="22"/>
                <w:szCs w:val="22"/>
              </w:rPr>
              <w:t xml:space="preserve">, aga samuti hoolduspere vanema arenguvajaduste väljaselgitamisel ning suunamisel nende vajaduste täitmiseks olemasolevate ressursside poole. </w:t>
            </w:r>
          </w:p>
          <w:p w14:paraId="250A14AC" w14:textId="7BCBB012" w:rsidR="0006257A" w:rsidRDefault="0006257A" w:rsidP="0006257A">
            <w:pPr>
              <w:jc w:val="both"/>
              <w:rPr>
                <w:rFonts w:ascii="Arial" w:hAnsi="Arial" w:cs="Arial"/>
                <w:b/>
                <w:sz w:val="22"/>
                <w:szCs w:val="22"/>
                <w:u w:val="single"/>
              </w:rPr>
            </w:pPr>
          </w:p>
        </w:tc>
        <w:tc>
          <w:tcPr>
            <w:tcW w:w="987" w:type="dxa"/>
          </w:tcPr>
          <w:p w14:paraId="0EC7CD8C" w14:textId="77777777" w:rsidR="0006257A" w:rsidRDefault="0006257A" w:rsidP="0006257A">
            <w:pPr>
              <w:jc w:val="both"/>
              <w:rPr>
                <w:rFonts w:ascii="Arial" w:hAnsi="Arial" w:cs="Arial"/>
                <w:b/>
                <w:sz w:val="22"/>
                <w:szCs w:val="22"/>
                <w:u w:val="single"/>
              </w:rPr>
            </w:pPr>
          </w:p>
        </w:tc>
      </w:tr>
      <w:tr w:rsidR="0006257A" w14:paraId="3B435B49" w14:textId="77777777" w:rsidTr="0006257A">
        <w:tc>
          <w:tcPr>
            <w:tcW w:w="8075" w:type="dxa"/>
          </w:tcPr>
          <w:p w14:paraId="09A75A49" w14:textId="2BCA691C" w:rsidR="0006257A" w:rsidRPr="0006257A" w:rsidRDefault="0006257A" w:rsidP="0006257A">
            <w:pPr>
              <w:pStyle w:val="ListParagraph"/>
              <w:numPr>
                <w:ilvl w:val="0"/>
                <w:numId w:val="18"/>
              </w:numPr>
              <w:jc w:val="both"/>
              <w:rPr>
                <w:rFonts w:ascii="Arial" w:hAnsi="Arial" w:cs="Arial"/>
                <w:b/>
                <w:bCs/>
                <w:sz w:val="22"/>
                <w:szCs w:val="22"/>
                <w:u w:val="single"/>
              </w:rPr>
            </w:pPr>
            <w:r w:rsidRPr="0006257A">
              <w:rPr>
                <w:rFonts w:ascii="Arial" w:hAnsi="Arial" w:cs="Arial"/>
                <w:b/>
                <w:bCs/>
                <w:kern w:val="1"/>
                <w:sz w:val="21"/>
                <w:szCs w:val="21"/>
              </w:rPr>
              <w:t>Milliseid lisavõimalusi näete, et suurendada  eestkosteperede huvi tugiteenuste vastu ja osalemist teenustel?</w:t>
            </w:r>
          </w:p>
        </w:tc>
        <w:tc>
          <w:tcPr>
            <w:tcW w:w="987" w:type="dxa"/>
          </w:tcPr>
          <w:p w14:paraId="743F4B94" w14:textId="5B32F041" w:rsidR="0006257A" w:rsidRDefault="0006257A" w:rsidP="0006257A">
            <w:pPr>
              <w:jc w:val="both"/>
              <w:rPr>
                <w:rFonts w:ascii="Arial" w:hAnsi="Arial" w:cs="Arial"/>
                <w:b/>
                <w:sz w:val="22"/>
                <w:szCs w:val="22"/>
                <w:u w:val="single"/>
              </w:rPr>
            </w:pPr>
            <w:r w:rsidRPr="0006257A">
              <w:rPr>
                <w:rFonts w:ascii="Arial" w:hAnsi="Arial" w:cs="Arial"/>
                <w:b/>
                <w:sz w:val="22"/>
                <w:szCs w:val="22"/>
              </w:rPr>
              <w:t xml:space="preserve">Max </w:t>
            </w:r>
            <w:r w:rsidR="00DF1EF9">
              <w:rPr>
                <w:rFonts w:ascii="Arial" w:hAnsi="Arial" w:cs="Arial"/>
                <w:b/>
                <w:sz w:val="22"/>
                <w:szCs w:val="22"/>
              </w:rPr>
              <w:t>16</w:t>
            </w:r>
            <w:r w:rsidRPr="0006257A">
              <w:rPr>
                <w:rFonts w:ascii="Arial" w:hAnsi="Arial" w:cs="Arial"/>
                <w:b/>
                <w:sz w:val="22"/>
                <w:szCs w:val="22"/>
              </w:rPr>
              <w:t xml:space="preserve"> punkti</w:t>
            </w:r>
          </w:p>
        </w:tc>
      </w:tr>
      <w:tr w:rsidR="0006257A" w14:paraId="7FF4967A" w14:textId="77777777" w:rsidTr="0006257A">
        <w:tc>
          <w:tcPr>
            <w:tcW w:w="8075" w:type="dxa"/>
          </w:tcPr>
          <w:p w14:paraId="1909D0B4" w14:textId="77777777" w:rsidR="0006257A" w:rsidRDefault="0006257A" w:rsidP="0006257A">
            <w:pPr>
              <w:jc w:val="both"/>
              <w:rPr>
                <w:rFonts w:ascii="Arial" w:hAnsi="Arial" w:cs="Arial"/>
                <w:b/>
                <w:sz w:val="22"/>
                <w:szCs w:val="22"/>
                <w:u w:val="single"/>
              </w:rPr>
            </w:pPr>
          </w:p>
          <w:p w14:paraId="0427CA93" w14:textId="77777777" w:rsidR="00236612" w:rsidRDefault="00322572" w:rsidP="0006257A">
            <w:pPr>
              <w:jc w:val="both"/>
              <w:rPr>
                <w:rFonts w:ascii="Arial" w:hAnsi="Arial" w:cs="Arial"/>
                <w:bCs/>
                <w:sz w:val="22"/>
                <w:szCs w:val="22"/>
              </w:rPr>
            </w:pPr>
            <w:r w:rsidRPr="00322572">
              <w:rPr>
                <w:rFonts w:ascii="Arial" w:hAnsi="Arial" w:cs="Arial"/>
                <w:bCs/>
                <w:sz w:val="22"/>
                <w:szCs w:val="22"/>
              </w:rPr>
              <w:t xml:space="preserve">Ilmselt samal moel </w:t>
            </w:r>
            <w:r>
              <w:rPr>
                <w:rFonts w:ascii="Arial" w:hAnsi="Arial" w:cs="Arial"/>
                <w:bCs/>
                <w:sz w:val="22"/>
                <w:szCs w:val="22"/>
              </w:rPr>
              <w:t xml:space="preserve">nagu teistegi perede puhul – pakkudes kvaliteetseid teenuseid ja luues tugevat koostööd </w:t>
            </w:r>
            <w:proofErr w:type="spellStart"/>
            <w:r>
              <w:rPr>
                <w:rFonts w:ascii="Arial" w:hAnsi="Arial" w:cs="Arial"/>
                <w:bCs/>
                <w:sz w:val="22"/>
                <w:szCs w:val="22"/>
              </w:rPr>
              <w:t>KOV’dega</w:t>
            </w:r>
            <w:proofErr w:type="spellEnd"/>
            <w:r>
              <w:rPr>
                <w:rFonts w:ascii="Arial" w:hAnsi="Arial" w:cs="Arial"/>
                <w:bCs/>
                <w:sz w:val="22"/>
                <w:szCs w:val="22"/>
              </w:rPr>
              <w:t xml:space="preserve">. Kohtusüsteemiga, kus eestkoste määratakse, </w:t>
            </w:r>
            <w:r w:rsidR="00236612">
              <w:rPr>
                <w:rFonts w:ascii="Arial" w:hAnsi="Arial" w:cs="Arial"/>
                <w:bCs/>
                <w:sz w:val="22"/>
                <w:szCs w:val="22"/>
              </w:rPr>
              <w:t xml:space="preserve">ei ole </w:t>
            </w:r>
            <w:proofErr w:type="spellStart"/>
            <w:r>
              <w:rPr>
                <w:rFonts w:ascii="Arial" w:hAnsi="Arial" w:cs="Arial"/>
                <w:bCs/>
                <w:sz w:val="22"/>
                <w:szCs w:val="22"/>
              </w:rPr>
              <w:t>MTÜ’del</w:t>
            </w:r>
            <w:proofErr w:type="spellEnd"/>
            <w:r>
              <w:rPr>
                <w:rFonts w:ascii="Arial" w:hAnsi="Arial" w:cs="Arial"/>
                <w:bCs/>
                <w:sz w:val="22"/>
                <w:szCs w:val="22"/>
              </w:rPr>
              <w:t xml:space="preserve"> võimekust ise koostööd arendada</w:t>
            </w:r>
            <w:r w:rsidR="00236612">
              <w:rPr>
                <w:rFonts w:ascii="Arial" w:hAnsi="Arial" w:cs="Arial"/>
                <w:bCs/>
                <w:sz w:val="22"/>
                <w:szCs w:val="22"/>
              </w:rPr>
              <w:t xml:space="preserve"> </w:t>
            </w:r>
            <w:proofErr w:type="spellStart"/>
            <w:r w:rsidR="00236612">
              <w:rPr>
                <w:rFonts w:ascii="Arial" w:hAnsi="Arial" w:cs="Arial"/>
                <w:bCs/>
                <w:sz w:val="22"/>
                <w:szCs w:val="22"/>
              </w:rPr>
              <w:t>nii</w:t>
            </w:r>
            <w:proofErr w:type="spellEnd"/>
            <w:r>
              <w:rPr>
                <w:rFonts w:ascii="Arial" w:hAnsi="Arial" w:cs="Arial"/>
                <w:bCs/>
                <w:sz w:val="22"/>
                <w:szCs w:val="22"/>
              </w:rPr>
              <w:t>, et kohe kohtus saaks tutvustada ja julgustada peresid/eestkostevanemaid teenuseid kasutama.</w:t>
            </w:r>
          </w:p>
          <w:p w14:paraId="7654E617" w14:textId="77777777" w:rsidR="00236612" w:rsidRDefault="00236612" w:rsidP="0006257A">
            <w:pPr>
              <w:jc w:val="both"/>
              <w:rPr>
                <w:rFonts w:ascii="Arial" w:hAnsi="Arial" w:cs="Arial"/>
                <w:bCs/>
                <w:sz w:val="22"/>
                <w:szCs w:val="22"/>
              </w:rPr>
            </w:pPr>
          </w:p>
          <w:p w14:paraId="75D68620" w14:textId="1383CC4F" w:rsidR="0006257A" w:rsidRDefault="00236612" w:rsidP="0006257A">
            <w:pPr>
              <w:jc w:val="both"/>
              <w:rPr>
                <w:rFonts w:ascii="Arial" w:hAnsi="Arial" w:cs="Arial"/>
                <w:bCs/>
                <w:sz w:val="22"/>
                <w:szCs w:val="22"/>
              </w:rPr>
            </w:pPr>
            <w:r>
              <w:rPr>
                <w:rFonts w:ascii="Arial" w:hAnsi="Arial" w:cs="Arial"/>
                <w:bCs/>
                <w:sz w:val="22"/>
                <w:szCs w:val="22"/>
              </w:rPr>
              <w:t xml:space="preserve">Tänasel </w:t>
            </w:r>
            <w:proofErr w:type="spellStart"/>
            <w:r>
              <w:rPr>
                <w:rFonts w:ascii="Arial" w:hAnsi="Arial" w:cs="Arial"/>
                <w:bCs/>
                <w:sz w:val="22"/>
                <w:szCs w:val="22"/>
              </w:rPr>
              <w:t>päeval</w:t>
            </w:r>
            <w:proofErr w:type="spellEnd"/>
            <w:r>
              <w:rPr>
                <w:rFonts w:ascii="Arial" w:hAnsi="Arial" w:cs="Arial"/>
                <w:bCs/>
                <w:sz w:val="22"/>
                <w:szCs w:val="22"/>
              </w:rPr>
              <w:t xml:space="preserve"> liigub sageli teave veel inimeselt inimesele – eriti ääremaadel, spetsiifiliselt veel erilisemalt Ida-Virumaal, ja oluline on ka organisatsiooni muu tegevus ja kohapealsed isikud/töötajad, mille kaudu eestkostjatel tekib võimalus usaldusliku suhte loomiseks ja arusaamise järgi, et tugiteenused on neile vajalikud ja kasutoovad.</w:t>
            </w:r>
          </w:p>
          <w:p w14:paraId="6BE9FA02" w14:textId="77777777" w:rsidR="00236612" w:rsidRDefault="00236612" w:rsidP="0006257A">
            <w:pPr>
              <w:jc w:val="both"/>
              <w:rPr>
                <w:rFonts w:ascii="Arial" w:hAnsi="Arial" w:cs="Arial"/>
                <w:bCs/>
                <w:sz w:val="22"/>
                <w:szCs w:val="22"/>
              </w:rPr>
            </w:pPr>
          </w:p>
          <w:p w14:paraId="2211D65D" w14:textId="1ECAEC3B" w:rsidR="0006257A" w:rsidRPr="00236612" w:rsidRDefault="00236612" w:rsidP="0006257A">
            <w:pPr>
              <w:jc w:val="both"/>
              <w:rPr>
                <w:rFonts w:ascii="Arial" w:hAnsi="Arial" w:cs="Arial"/>
                <w:bCs/>
                <w:sz w:val="22"/>
                <w:szCs w:val="22"/>
              </w:rPr>
            </w:pPr>
            <w:proofErr w:type="spellStart"/>
            <w:r>
              <w:rPr>
                <w:rFonts w:ascii="Arial" w:hAnsi="Arial" w:cs="Arial"/>
                <w:bCs/>
                <w:sz w:val="22"/>
                <w:szCs w:val="22"/>
              </w:rPr>
              <w:t>KOV’dega</w:t>
            </w:r>
            <w:proofErr w:type="spellEnd"/>
            <w:r>
              <w:rPr>
                <w:rFonts w:ascii="Arial" w:hAnsi="Arial" w:cs="Arial"/>
                <w:bCs/>
                <w:sz w:val="22"/>
                <w:szCs w:val="22"/>
              </w:rPr>
              <w:t xml:space="preserve"> koostöös võib proovida erinevaid lähenemisviise, mõne sündmuse või teavituse kaudu tutvustada teenuseid ja toetuse võimalusi. Oluline oleks arvestada regionaalse eripäraga ja leida võimalusi eestkosteperedega individuaalseteks kohtumisteks, mis omakorda aitab kasvatada usaldust. </w:t>
            </w:r>
          </w:p>
        </w:tc>
        <w:tc>
          <w:tcPr>
            <w:tcW w:w="987" w:type="dxa"/>
          </w:tcPr>
          <w:p w14:paraId="21597545" w14:textId="77777777" w:rsidR="0006257A" w:rsidRDefault="0006257A" w:rsidP="0006257A">
            <w:pPr>
              <w:jc w:val="both"/>
              <w:rPr>
                <w:rFonts w:ascii="Arial" w:hAnsi="Arial" w:cs="Arial"/>
                <w:b/>
                <w:sz w:val="22"/>
                <w:szCs w:val="22"/>
                <w:u w:val="single"/>
              </w:rPr>
            </w:pPr>
          </w:p>
        </w:tc>
      </w:tr>
    </w:tbl>
    <w:p w14:paraId="176A3894" w14:textId="77777777" w:rsidR="0006257A" w:rsidRPr="0006257A" w:rsidRDefault="0006257A" w:rsidP="0006257A">
      <w:pPr>
        <w:jc w:val="both"/>
        <w:rPr>
          <w:rFonts w:ascii="Arial" w:hAnsi="Arial" w:cs="Arial"/>
          <w:b/>
          <w:sz w:val="22"/>
          <w:szCs w:val="22"/>
          <w:u w:val="single"/>
        </w:rPr>
      </w:pPr>
    </w:p>
    <w:p w14:paraId="1EB1AFFA" w14:textId="22411C0E" w:rsidR="00BF6846" w:rsidRDefault="00BF6846" w:rsidP="00BF6846">
      <w:pPr>
        <w:jc w:val="both"/>
        <w:rPr>
          <w:rFonts w:ascii="Arial" w:hAnsi="Arial" w:cs="Arial"/>
          <w:b/>
          <w:sz w:val="22"/>
          <w:szCs w:val="22"/>
          <w:u w:val="single"/>
        </w:rPr>
      </w:pPr>
    </w:p>
    <w:p w14:paraId="1E652C7E" w14:textId="0ABA399A" w:rsidR="008E07C5" w:rsidRDefault="00D772C0" w:rsidP="00BF6846">
      <w:pPr>
        <w:jc w:val="both"/>
        <w:rPr>
          <w:rFonts w:ascii="Arial" w:hAnsi="Arial" w:cs="Arial"/>
          <w:i/>
          <w:sz w:val="22"/>
          <w:szCs w:val="22"/>
        </w:rPr>
      </w:pPr>
      <w:r>
        <w:rPr>
          <w:rFonts w:ascii="Arial" w:hAnsi="Arial" w:cs="Arial"/>
          <w:i/>
          <w:sz w:val="22"/>
          <w:szCs w:val="22"/>
        </w:rPr>
        <w:t xml:space="preserve">Pakkumise esitaja: </w:t>
      </w:r>
      <w:r w:rsidR="008E07C5">
        <w:rPr>
          <w:rFonts w:ascii="Arial" w:hAnsi="Arial" w:cs="Arial"/>
          <w:i/>
          <w:sz w:val="22"/>
          <w:szCs w:val="22"/>
        </w:rPr>
        <w:t>Jane Snaith, MTÜ Igale Lapsele Pere</w:t>
      </w:r>
    </w:p>
    <w:p w14:paraId="1711FED1" w14:textId="77777777" w:rsidR="008E07C5" w:rsidRDefault="008E07C5" w:rsidP="00BF6846">
      <w:pPr>
        <w:jc w:val="both"/>
        <w:rPr>
          <w:rFonts w:ascii="Arial" w:hAnsi="Arial" w:cs="Arial"/>
          <w:i/>
          <w:sz w:val="22"/>
          <w:szCs w:val="22"/>
        </w:rPr>
      </w:pPr>
      <w:r>
        <w:rPr>
          <w:rFonts w:ascii="Arial" w:hAnsi="Arial" w:cs="Arial"/>
          <w:i/>
          <w:sz w:val="22"/>
          <w:szCs w:val="22"/>
        </w:rPr>
        <w:t>Juhatuse liige</w:t>
      </w:r>
    </w:p>
    <w:p w14:paraId="36DE1A0E" w14:textId="6BD77091" w:rsidR="001913DC" w:rsidRDefault="001913DC" w:rsidP="00BF6846">
      <w:pPr>
        <w:jc w:val="both"/>
        <w:rPr>
          <w:rFonts w:ascii="Arial" w:hAnsi="Arial" w:cs="Arial"/>
          <w:i/>
          <w:sz w:val="22"/>
          <w:szCs w:val="22"/>
        </w:rPr>
      </w:pPr>
      <w:r w:rsidRPr="001913DC">
        <w:rPr>
          <w:rFonts w:ascii="Arial" w:hAnsi="Arial" w:cs="Arial"/>
          <w:i/>
          <w:sz w:val="22"/>
          <w:szCs w:val="22"/>
        </w:rPr>
        <w:t>(pakkuja esindaja)</w:t>
      </w:r>
    </w:p>
    <w:p w14:paraId="57D35227" w14:textId="77777777" w:rsidR="00046951" w:rsidRDefault="00046951" w:rsidP="00BF6846">
      <w:pPr>
        <w:jc w:val="both"/>
        <w:rPr>
          <w:rFonts w:ascii="Arial" w:hAnsi="Arial" w:cs="Arial"/>
          <w:i/>
          <w:sz w:val="22"/>
          <w:szCs w:val="22"/>
        </w:rPr>
      </w:pPr>
    </w:p>
    <w:p w14:paraId="6236F6AB" w14:textId="03E1AC49" w:rsidR="00046951" w:rsidRDefault="00046951" w:rsidP="00BF6846">
      <w:pPr>
        <w:jc w:val="both"/>
        <w:rPr>
          <w:rFonts w:ascii="Arial" w:hAnsi="Arial" w:cs="Arial"/>
          <w:i/>
          <w:sz w:val="22"/>
          <w:szCs w:val="22"/>
        </w:rPr>
      </w:pPr>
      <w:r>
        <w:rPr>
          <w:rFonts w:ascii="Arial" w:hAnsi="Arial" w:cs="Arial"/>
          <w:i/>
          <w:sz w:val="22"/>
          <w:szCs w:val="22"/>
        </w:rPr>
        <w:t>(allkirjastatud digitaalselt)</w:t>
      </w:r>
    </w:p>
    <w:sectPr w:rsidR="0004695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15A43" w14:textId="77777777" w:rsidR="001D3B1E" w:rsidRDefault="001D3B1E" w:rsidP="00387D3E">
      <w:r>
        <w:separator/>
      </w:r>
    </w:p>
  </w:endnote>
  <w:endnote w:type="continuationSeparator" w:id="0">
    <w:p w14:paraId="7405E5A3" w14:textId="77777777" w:rsidR="001D3B1E" w:rsidRDefault="001D3B1E" w:rsidP="0038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450E" w14:textId="7D0B5185" w:rsidR="00292FAA" w:rsidRDefault="00292FAA">
    <w:pPr>
      <w:pStyle w:val="Footer"/>
    </w:pPr>
  </w:p>
  <w:p w14:paraId="4F943452" w14:textId="77777777" w:rsidR="00292FAA" w:rsidRDefault="00292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EB4D2" w14:textId="77777777" w:rsidR="001D3B1E" w:rsidRDefault="001D3B1E" w:rsidP="00387D3E">
      <w:r>
        <w:separator/>
      </w:r>
    </w:p>
  </w:footnote>
  <w:footnote w:type="continuationSeparator" w:id="0">
    <w:p w14:paraId="49CA6F92" w14:textId="77777777" w:rsidR="001D3B1E" w:rsidRDefault="001D3B1E" w:rsidP="00387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0E2E"/>
    <w:multiLevelType w:val="multilevel"/>
    <w:tmpl w:val="5A54C262"/>
    <w:lvl w:ilvl="0">
      <w:start w:val="1"/>
      <w:numFmt w:val="bullet"/>
      <w:lvlText w:val=""/>
      <w:lvlJc w:val="left"/>
      <w:pPr>
        <w:ind w:left="380" w:hanging="380"/>
      </w:pPr>
      <w:rPr>
        <w:rFonts w:ascii="Symbol" w:hAnsi="Symbol"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B2069FF"/>
    <w:multiLevelType w:val="hybridMultilevel"/>
    <w:tmpl w:val="FDF8C57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0663C36"/>
    <w:multiLevelType w:val="hybridMultilevel"/>
    <w:tmpl w:val="A3C06D58"/>
    <w:lvl w:ilvl="0" w:tplc="0902EF52">
      <w:start w:val="3"/>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0D44B0F"/>
    <w:multiLevelType w:val="hybridMultilevel"/>
    <w:tmpl w:val="AD8EA98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F6E0281"/>
    <w:multiLevelType w:val="hybridMultilevel"/>
    <w:tmpl w:val="E64EE7EE"/>
    <w:lvl w:ilvl="0" w:tplc="263E8460">
      <w:start w:val="2"/>
      <w:numFmt w:val="bullet"/>
      <w:lvlText w:val="-"/>
      <w:lvlJc w:val="left"/>
      <w:pPr>
        <w:ind w:left="780" w:hanging="360"/>
      </w:pPr>
      <w:rPr>
        <w:rFonts w:ascii="Arial" w:eastAsia="Times New Roman" w:hAnsi="Arial" w:cs="Aria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5" w15:restartNumberingAfterBreak="0">
    <w:nsid w:val="26CE62EE"/>
    <w:multiLevelType w:val="multilevel"/>
    <w:tmpl w:val="D45458BC"/>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EC73240"/>
    <w:multiLevelType w:val="hybridMultilevel"/>
    <w:tmpl w:val="95F4315A"/>
    <w:lvl w:ilvl="0" w:tplc="C98ECFBA">
      <w:start w:val="1"/>
      <w:numFmt w:val="bullet"/>
      <w:lvlText w:val=""/>
      <w:lvlJc w:val="left"/>
      <w:pPr>
        <w:ind w:left="720" w:hanging="360"/>
      </w:pPr>
      <w:rPr>
        <w:rFonts w:ascii="Symbol" w:eastAsia="Times New Roman"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278527A"/>
    <w:multiLevelType w:val="hybridMultilevel"/>
    <w:tmpl w:val="8E4C7F10"/>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387A55A6"/>
    <w:multiLevelType w:val="hybridMultilevel"/>
    <w:tmpl w:val="400C8922"/>
    <w:lvl w:ilvl="0" w:tplc="E90C2B9A">
      <w:start w:val="1"/>
      <w:numFmt w:val="decimal"/>
      <w:lvlText w:val="%1."/>
      <w:lvlJc w:val="left"/>
      <w:pPr>
        <w:tabs>
          <w:tab w:val="num" w:pos="720"/>
        </w:tabs>
        <w:ind w:left="720" w:hanging="360"/>
      </w:pPr>
      <w:rPr>
        <w:rFonts w:hint="default"/>
      </w:r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9" w15:restartNumberingAfterBreak="0">
    <w:nsid w:val="3AE7773D"/>
    <w:multiLevelType w:val="hybridMultilevel"/>
    <w:tmpl w:val="F6FE075E"/>
    <w:lvl w:ilvl="0" w:tplc="A7223E56">
      <w:start w:val="3"/>
      <w:numFmt w:val="bullet"/>
      <w:lvlText w:val=""/>
      <w:lvlJc w:val="left"/>
      <w:pPr>
        <w:ind w:left="720" w:hanging="360"/>
      </w:pPr>
      <w:rPr>
        <w:rFonts w:ascii="Symbol" w:eastAsia="Times New Roman"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0A07AA7"/>
    <w:multiLevelType w:val="hybridMultilevel"/>
    <w:tmpl w:val="18A6F424"/>
    <w:lvl w:ilvl="0" w:tplc="7E342AAA">
      <w:start w:val="1"/>
      <w:numFmt w:val="decimal"/>
      <w:lvlText w:val="%1."/>
      <w:lvlJc w:val="left"/>
      <w:pPr>
        <w:ind w:left="360" w:hanging="360"/>
      </w:pPr>
      <w:rPr>
        <w:rFonts w:ascii="Arial" w:hAnsi="Arial" w:hint="default"/>
        <w:sz w:val="21"/>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48EE04E8"/>
    <w:multiLevelType w:val="hybridMultilevel"/>
    <w:tmpl w:val="30C6A6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A252D43"/>
    <w:multiLevelType w:val="multilevel"/>
    <w:tmpl w:val="9AC29F12"/>
    <w:lvl w:ilvl="0">
      <w:start w:val="1"/>
      <w:numFmt w:val="decimal"/>
      <w:lvlText w:val="%1"/>
      <w:lvlJc w:val="left"/>
      <w:pPr>
        <w:tabs>
          <w:tab w:val="num" w:pos="170"/>
        </w:tabs>
        <w:ind w:left="0" w:firstLine="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E625C2E"/>
    <w:multiLevelType w:val="hybridMultilevel"/>
    <w:tmpl w:val="1CBA6506"/>
    <w:lvl w:ilvl="0" w:tplc="777E8A54">
      <w:start w:val="1"/>
      <w:numFmt w:val="decimal"/>
      <w:lvlText w:val="%1."/>
      <w:lvlJc w:val="left"/>
      <w:pPr>
        <w:ind w:left="360" w:hanging="360"/>
      </w:pPr>
      <w:rPr>
        <w:rFonts w:hint="default"/>
        <w:b w:val="0"/>
        <w:sz w:val="21"/>
        <w:u w:val="none"/>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54F7556C"/>
    <w:multiLevelType w:val="hybridMultilevel"/>
    <w:tmpl w:val="AB58FAC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14678E1"/>
    <w:multiLevelType w:val="hybridMultilevel"/>
    <w:tmpl w:val="0FAA5F9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AC13D4D"/>
    <w:multiLevelType w:val="hybridMultilevel"/>
    <w:tmpl w:val="CE2297A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C5C4B02"/>
    <w:multiLevelType w:val="multilevel"/>
    <w:tmpl w:val="8286EA3C"/>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462A61"/>
    <w:multiLevelType w:val="hybridMultilevel"/>
    <w:tmpl w:val="0EC297C6"/>
    <w:lvl w:ilvl="0" w:tplc="641E698E">
      <w:start w:val="4"/>
      <w:numFmt w:val="bullet"/>
      <w:lvlText w:val="-"/>
      <w:lvlJc w:val="left"/>
      <w:pPr>
        <w:ind w:left="360" w:hanging="360"/>
      </w:pPr>
      <w:rPr>
        <w:rFonts w:ascii="Calibri" w:eastAsia="Times New Roman" w:hAnsi="Calibri"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16cid:durableId="1918130866">
    <w:abstractNumId w:val="12"/>
  </w:num>
  <w:num w:numId="2" w16cid:durableId="1553466032">
    <w:abstractNumId w:val="3"/>
  </w:num>
  <w:num w:numId="3" w16cid:durableId="494496145">
    <w:abstractNumId w:val="1"/>
  </w:num>
  <w:num w:numId="4" w16cid:durableId="2115394745">
    <w:abstractNumId w:val="11"/>
  </w:num>
  <w:num w:numId="5" w16cid:durableId="299842755">
    <w:abstractNumId w:val="10"/>
  </w:num>
  <w:num w:numId="6" w16cid:durableId="68230710">
    <w:abstractNumId w:val="17"/>
  </w:num>
  <w:num w:numId="7" w16cid:durableId="1644970522">
    <w:abstractNumId w:val="16"/>
  </w:num>
  <w:num w:numId="8" w16cid:durableId="104008089">
    <w:abstractNumId w:val="14"/>
  </w:num>
  <w:num w:numId="9" w16cid:durableId="728188421">
    <w:abstractNumId w:val="8"/>
  </w:num>
  <w:num w:numId="10" w16cid:durableId="1560050034">
    <w:abstractNumId w:val="18"/>
  </w:num>
  <w:num w:numId="11" w16cid:durableId="27410424">
    <w:abstractNumId w:val="7"/>
  </w:num>
  <w:num w:numId="12" w16cid:durableId="442655778">
    <w:abstractNumId w:val="6"/>
  </w:num>
  <w:num w:numId="13" w16cid:durableId="160852067">
    <w:abstractNumId w:val="5"/>
  </w:num>
  <w:num w:numId="14" w16cid:durableId="1857189835">
    <w:abstractNumId w:val="0"/>
  </w:num>
  <w:num w:numId="15" w16cid:durableId="460539179">
    <w:abstractNumId w:val="2"/>
  </w:num>
  <w:num w:numId="16" w16cid:durableId="1377855770">
    <w:abstractNumId w:val="15"/>
  </w:num>
  <w:num w:numId="17" w16cid:durableId="532767966">
    <w:abstractNumId w:val="4"/>
  </w:num>
  <w:num w:numId="18" w16cid:durableId="1445347944">
    <w:abstractNumId w:val="13"/>
  </w:num>
  <w:num w:numId="19" w16cid:durableId="13100132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E4A"/>
    <w:rsid w:val="000010C8"/>
    <w:rsid w:val="000375B7"/>
    <w:rsid w:val="00040557"/>
    <w:rsid w:val="00046951"/>
    <w:rsid w:val="0006257A"/>
    <w:rsid w:val="00080373"/>
    <w:rsid w:val="00091B11"/>
    <w:rsid w:val="00095884"/>
    <w:rsid w:val="000A5D3D"/>
    <w:rsid w:val="000B1391"/>
    <w:rsid w:val="000B4E18"/>
    <w:rsid w:val="000B5B77"/>
    <w:rsid w:val="000E7185"/>
    <w:rsid w:val="000F0753"/>
    <w:rsid w:val="00101ABA"/>
    <w:rsid w:val="00124572"/>
    <w:rsid w:val="00136310"/>
    <w:rsid w:val="00141D10"/>
    <w:rsid w:val="0015105D"/>
    <w:rsid w:val="00153D07"/>
    <w:rsid w:val="001645D8"/>
    <w:rsid w:val="001913DC"/>
    <w:rsid w:val="001A5233"/>
    <w:rsid w:val="001A6F60"/>
    <w:rsid w:val="001B0B7A"/>
    <w:rsid w:val="001C04D9"/>
    <w:rsid w:val="001D308C"/>
    <w:rsid w:val="001D3B1E"/>
    <w:rsid w:val="001D402D"/>
    <w:rsid w:val="0021052D"/>
    <w:rsid w:val="00232D55"/>
    <w:rsid w:val="00236612"/>
    <w:rsid w:val="00281DC3"/>
    <w:rsid w:val="00292FAA"/>
    <w:rsid w:val="002A3C50"/>
    <w:rsid w:val="002B284F"/>
    <w:rsid w:val="002B61E9"/>
    <w:rsid w:val="002B719D"/>
    <w:rsid w:val="002E1022"/>
    <w:rsid w:val="002E6209"/>
    <w:rsid w:val="003040D2"/>
    <w:rsid w:val="00306AD4"/>
    <w:rsid w:val="00322572"/>
    <w:rsid w:val="00332F01"/>
    <w:rsid w:val="00340B7E"/>
    <w:rsid w:val="0034341B"/>
    <w:rsid w:val="003631F0"/>
    <w:rsid w:val="0036396E"/>
    <w:rsid w:val="00387D3E"/>
    <w:rsid w:val="00396964"/>
    <w:rsid w:val="003B259A"/>
    <w:rsid w:val="003C4FB6"/>
    <w:rsid w:val="003E088E"/>
    <w:rsid w:val="004002C9"/>
    <w:rsid w:val="00411FF8"/>
    <w:rsid w:val="0041740B"/>
    <w:rsid w:val="00417696"/>
    <w:rsid w:val="00433F72"/>
    <w:rsid w:val="004678D3"/>
    <w:rsid w:val="0049563E"/>
    <w:rsid w:val="004A3DC2"/>
    <w:rsid w:val="004C42C0"/>
    <w:rsid w:val="004F2B99"/>
    <w:rsid w:val="00506EA4"/>
    <w:rsid w:val="00542AC6"/>
    <w:rsid w:val="00542E6E"/>
    <w:rsid w:val="0054324F"/>
    <w:rsid w:val="0056553E"/>
    <w:rsid w:val="00574E13"/>
    <w:rsid w:val="00590D24"/>
    <w:rsid w:val="0059753E"/>
    <w:rsid w:val="005A1711"/>
    <w:rsid w:val="005B0590"/>
    <w:rsid w:val="00604E2B"/>
    <w:rsid w:val="00605768"/>
    <w:rsid w:val="00607115"/>
    <w:rsid w:val="00607E32"/>
    <w:rsid w:val="006234CD"/>
    <w:rsid w:val="00687A50"/>
    <w:rsid w:val="006A6AEA"/>
    <w:rsid w:val="006B6559"/>
    <w:rsid w:val="006C4316"/>
    <w:rsid w:val="006E6F37"/>
    <w:rsid w:val="0070047A"/>
    <w:rsid w:val="00720FCE"/>
    <w:rsid w:val="00733AA0"/>
    <w:rsid w:val="007363CC"/>
    <w:rsid w:val="0074503F"/>
    <w:rsid w:val="0078519A"/>
    <w:rsid w:val="007B3D40"/>
    <w:rsid w:val="007B65C2"/>
    <w:rsid w:val="007C751E"/>
    <w:rsid w:val="007F115F"/>
    <w:rsid w:val="00801E29"/>
    <w:rsid w:val="00805D95"/>
    <w:rsid w:val="0081071B"/>
    <w:rsid w:val="0082626D"/>
    <w:rsid w:val="00854D4C"/>
    <w:rsid w:val="00866D1C"/>
    <w:rsid w:val="0088296C"/>
    <w:rsid w:val="00883779"/>
    <w:rsid w:val="008A384B"/>
    <w:rsid w:val="008A4076"/>
    <w:rsid w:val="008A5E68"/>
    <w:rsid w:val="008B5F36"/>
    <w:rsid w:val="008B6BB2"/>
    <w:rsid w:val="008E07C5"/>
    <w:rsid w:val="008E37DC"/>
    <w:rsid w:val="00916BE1"/>
    <w:rsid w:val="00925783"/>
    <w:rsid w:val="009730C2"/>
    <w:rsid w:val="009757BA"/>
    <w:rsid w:val="00976148"/>
    <w:rsid w:val="00976699"/>
    <w:rsid w:val="00982F2D"/>
    <w:rsid w:val="009D003E"/>
    <w:rsid w:val="00A33FE6"/>
    <w:rsid w:val="00A37F3F"/>
    <w:rsid w:val="00A42620"/>
    <w:rsid w:val="00A4572F"/>
    <w:rsid w:val="00A5509C"/>
    <w:rsid w:val="00A6044E"/>
    <w:rsid w:val="00A73147"/>
    <w:rsid w:val="00AD01D8"/>
    <w:rsid w:val="00AE092B"/>
    <w:rsid w:val="00AE4E23"/>
    <w:rsid w:val="00B042F2"/>
    <w:rsid w:val="00B3267C"/>
    <w:rsid w:val="00B3329D"/>
    <w:rsid w:val="00B4103A"/>
    <w:rsid w:val="00BA4C6B"/>
    <w:rsid w:val="00BC6AC9"/>
    <w:rsid w:val="00BF18E6"/>
    <w:rsid w:val="00BF2F61"/>
    <w:rsid w:val="00BF362B"/>
    <w:rsid w:val="00BF6846"/>
    <w:rsid w:val="00C01D0C"/>
    <w:rsid w:val="00C06058"/>
    <w:rsid w:val="00C1248A"/>
    <w:rsid w:val="00C20211"/>
    <w:rsid w:val="00C60446"/>
    <w:rsid w:val="00C66F18"/>
    <w:rsid w:val="00C91538"/>
    <w:rsid w:val="00CA420D"/>
    <w:rsid w:val="00CC2BA2"/>
    <w:rsid w:val="00CD5B37"/>
    <w:rsid w:val="00CD6B71"/>
    <w:rsid w:val="00CF3E19"/>
    <w:rsid w:val="00D04CDD"/>
    <w:rsid w:val="00D31727"/>
    <w:rsid w:val="00D42922"/>
    <w:rsid w:val="00D439D9"/>
    <w:rsid w:val="00D551A0"/>
    <w:rsid w:val="00D64946"/>
    <w:rsid w:val="00D730F0"/>
    <w:rsid w:val="00D772C0"/>
    <w:rsid w:val="00D87DC5"/>
    <w:rsid w:val="00D93F02"/>
    <w:rsid w:val="00D950BC"/>
    <w:rsid w:val="00DA2769"/>
    <w:rsid w:val="00DA5A3D"/>
    <w:rsid w:val="00DA6967"/>
    <w:rsid w:val="00DD274F"/>
    <w:rsid w:val="00DD428C"/>
    <w:rsid w:val="00DE00E6"/>
    <w:rsid w:val="00DE2E75"/>
    <w:rsid w:val="00DE49D5"/>
    <w:rsid w:val="00DE5B4B"/>
    <w:rsid w:val="00DF1EF9"/>
    <w:rsid w:val="00DF2B35"/>
    <w:rsid w:val="00E057BB"/>
    <w:rsid w:val="00E13070"/>
    <w:rsid w:val="00E172CA"/>
    <w:rsid w:val="00E340A6"/>
    <w:rsid w:val="00E4107E"/>
    <w:rsid w:val="00E56300"/>
    <w:rsid w:val="00E738EB"/>
    <w:rsid w:val="00E82099"/>
    <w:rsid w:val="00E82B11"/>
    <w:rsid w:val="00E8304D"/>
    <w:rsid w:val="00E84CEB"/>
    <w:rsid w:val="00E95E4A"/>
    <w:rsid w:val="00E97F9F"/>
    <w:rsid w:val="00EA527F"/>
    <w:rsid w:val="00EB2497"/>
    <w:rsid w:val="00EB3D8C"/>
    <w:rsid w:val="00EB4E37"/>
    <w:rsid w:val="00EE3677"/>
    <w:rsid w:val="00EF0344"/>
    <w:rsid w:val="00EF0682"/>
    <w:rsid w:val="00F1369C"/>
    <w:rsid w:val="00F15A92"/>
    <w:rsid w:val="00F20A4E"/>
    <w:rsid w:val="00F24FD8"/>
    <w:rsid w:val="00F3202A"/>
    <w:rsid w:val="00F36DD7"/>
    <w:rsid w:val="00F50133"/>
    <w:rsid w:val="00F66936"/>
    <w:rsid w:val="00FB3714"/>
    <w:rsid w:val="00FB3FBF"/>
    <w:rsid w:val="00FC6346"/>
    <w:rsid w:val="00FC67C3"/>
    <w:rsid w:val="00FD09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76D9"/>
  <w15:chartTrackingRefBased/>
  <w15:docId w15:val="{E6376011-7362-4DED-A2B6-7C7D4CF2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E4A"/>
    <w:pPr>
      <w:autoSpaceDE w:val="0"/>
      <w:autoSpaceDN w:val="0"/>
    </w:pPr>
    <w:rPr>
      <w:rFonts w:ascii="Times New Roman" w:eastAsia="Times New Roman" w:hAnsi="Times New Roman"/>
      <w:sz w:val="24"/>
      <w:szCs w:val="24"/>
    </w:rPr>
  </w:style>
  <w:style w:type="paragraph" w:styleId="Heading2">
    <w:name w:val="heading 2"/>
    <w:basedOn w:val="Normal"/>
    <w:next w:val="Normal"/>
    <w:link w:val="Heading2Char"/>
    <w:qFormat/>
    <w:rsid w:val="00E95E4A"/>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95E4A"/>
    <w:pPr>
      <w:keepNext/>
      <w:numPr>
        <w:ilvl w:val="2"/>
        <w:numId w:val="1"/>
      </w:numPr>
      <w:spacing w:before="240" w:after="60"/>
      <w:outlineLvl w:val="2"/>
    </w:pPr>
    <w:rPr>
      <w:b/>
      <w:bCs/>
    </w:rPr>
  </w:style>
  <w:style w:type="paragraph" w:styleId="Heading4">
    <w:name w:val="heading 4"/>
    <w:basedOn w:val="Normal"/>
    <w:next w:val="Normal"/>
    <w:link w:val="Heading4Char"/>
    <w:qFormat/>
    <w:rsid w:val="00E95E4A"/>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E95E4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E95E4A"/>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E95E4A"/>
    <w:pPr>
      <w:numPr>
        <w:ilvl w:val="6"/>
        <w:numId w:val="1"/>
      </w:numPr>
      <w:spacing w:before="240" w:after="60"/>
      <w:outlineLvl w:val="6"/>
    </w:pPr>
  </w:style>
  <w:style w:type="paragraph" w:styleId="Heading8">
    <w:name w:val="heading 8"/>
    <w:basedOn w:val="Normal"/>
    <w:next w:val="Normal"/>
    <w:link w:val="Heading8Char"/>
    <w:qFormat/>
    <w:rsid w:val="00E95E4A"/>
    <w:pPr>
      <w:numPr>
        <w:ilvl w:val="7"/>
        <w:numId w:val="1"/>
      </w:numPr>
      <w:spacing w:before="240" w:after="60"/>
      <w:outlineLvl w:val="7"/>
    </w:pPr>
    <w:rPr>
      <w:i/>
      <w:iCs/>
    </w:rPr>
  </w:style>
  <w:style w:type="paragraph" w:styleId="Heading9">
    <w:name w:val="heading 9"/>
    <w:basedOn w:val="Normal"/>
    <w:next w:val="Normal"/>
    <w:link w:val="Heading9Char"/>
    <w:qFormat/>
    <w:rsid w:val="00E95E4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E4A"/>
    <w:rPr>
      <w:rFonts w:ascii="Arial" w:eastAsia="Times New Roman" w:hAnsi="Arial" w:cs="Arial"/>
      <w:b/>
      <w:bCs/>
      <w:i/>
      <w:iCs/>
      <w:sz w:val="28"/>
      <w:szCs w:val="28"/>
    </w:rPr>
  </w:style>
  <w:style w:type="character" w:customStyle="1" w:styleId="Heading3Char">
    <w:name w:val="Heading 3 Char"/>
    <w:basedOn w:val="DefaultParagraphFont"/>
    <w:link w:val="Heading3"/>
    <w:rsid w:val="00E95E4A"/>
    <w:rPr>
      <w:rFonts w:ascii="Times New Roman" w:eastAsia="Times New Roman" w:hAnsi="Times New Roman"/>
      <w:b/>
      <w:bCs/>
      <w:sz w:val="24"/>
      <w:szCs w:val="24"/>
    </w:rPr>
  </w:style>
  <w:style w:type="character" w:customStyle="1" w:styleId="Heading4Char">
    <w:name w:val="Heading 4 Char"/>
    <w:basedOn w:val="DefaultParagraphFont"/>
    <w:link w:val="Heading4"/>
    <w:rsid w:val="00E95E4A"/>
    <w:rPr>
      <w:rFonts w:ascii="Times New Roman" w:eastAsia="Times New Roman" w:hAnsi="Times New Roman"/>
      <w:b/>
      <w:bCs/>
      <w:sz w:val="28"/>
      <w:szCs w:val="28"/>
    </w:rPr>
  </w:style>
  <w:style w:type="character" w:customStyle="1" w:styleId="Heading5Char">
    <w:name w:val="Heading 5 Char"/>
    <w:basedOn w:val="DefaultParagraphFont"/>
    <w:link w:val="Heading5"/>
    <w:rsid w:val="00E95E4A"/>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E95E4A"/>
    <w:rPr>
      <w:rFonts w:ascii="Times New Roman" w:eastAsia="Times New Roman" w:hAnsi="Times New Roman"/>
      <w:b/>
      <w:bCs/>
      <w:sz w:val="22"/>
      <w:szCs w:val="22"/>
    </w:rPr>
  </w:style>
  <w:style w:type="character" w:customStyle="1" w:styleId="Heading7Char">
    <w:name w:val="Heading 7 Char"/>
    <w:basedOn w:val="DefaultParagraphFont"/>
    <w:link w:val="Heading7"/>
    <w:rsid w:val="00E95E4A"/>
    <w:rPr>
      <w:rFonts w:ascii="Times New Roman" w:eastAsia="Times New Roman" w:hAnsi="Times New Roman"/>
      <w:sz w:val="24"/>
      <w:szCs w:val="24"/>
    </w:rPr>
  </w:style>
  <w:style w:type="character" w:customStyle="1" w:styleId="Heading8Char">
    <w:name w:val="Heading 8 Char"/>
    <w:basedOn w:val="DefaultParagraphFont"/>
    <w:link w:val="Heading8"/>
    <w:rsid w:val="00E95E4A"/>
    <w:rPr>
      <w:rFonts w:ascii="Times New Roman" w:eastAsia="Times New Roman" w:hAnsi="Times New Roman"/>
      <w:i/>
      <w:iCs/>
      <w:sz w:val="24"/>
      <w:szCs w:val="24"/>
    </w:rPr>
  </w:style>
  <w:style w:type="character" w:customStyle="1" w:styleId="Heading9Char">
    <w:name w:val="Heading 9 Char"/>
    <w:basedOn w:val="DefaultParagraphFont"/>
    <w:link w:val="Heading9"/>
    <w:rsid w:val="00E95E4A"/>
    <w:rPr>
      <w:rFonts w:ascii="Arial" w:eastAsia="Times New Roman" w:hAnsi="Arial" w:cs="Arial"/>
      <w:sz w:val="22"/>
      <w:szCs w:val="22"/>
    </w:rPr>
  </w:style>
  <w:style w:type="paragraph" w:styleId="ListParagraph">
    <w:name w:val="List Paragraph"/>
    <w:aliases w:val="Mummuga loetelu,Loendi l›ik"/>
    <w:basedOn w:val="Normal"/>
    <w:link w:val="ListParagraphChar"/>
    <w:uiPriority w:val="34"/>
    <w:qFormat/>
    <w:rsid w:val="00E95E4A"/>
    <w:pPr>
      <w:ind w:left="708"/>
    </w:pPr>
  </w:style>
  <w:style w:type="table" w:styleId="TableGrid">
    <w:name w:val="Table Grid"/>
    <w:basedOn w:val="TableNormal"/>
    <w:uiPriority w:val="59"/>
    <w:rsid w:val="00D4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387D3E"/>
    <w:rPr>
      <w:sz w:val="20"/>
      <w:szCs w:val="20"/>
    </w:rPr>
  </w:style>
  <w:style w:type="character" w:customStyle="1" w:styleId="FootnoteTextChar">
    <w:name w:val="Footnote Text Char"/>
    <w:basedOn w:val="DefaultParagraphFont"/>
    <w:link w:val="FootnoteText"/>
    <w:semiHidden/>
    <w:rsid w:val="00387D3E"/>
    <w:rPr>
      <w:rFonts w:ascii="Times New Roman" w:eastAsia="Times New Roman" w:hAnsi="Times New Roman"/>
    </w:rPr>
  </w:style>
  <w:style w:type="character" w:styleId="FootnoteReference">
    <w:name w:val="footnote reference"/>
    <w:basedOn w:val="DefaultParagraphFont"/>
    <w:semiHidden/>
    <w:unhideWhenUsed/>
    <w:rsid w:val="00387D3E"/>
    <w:rPr>
      <w:vertAlign w:val="superscript"/>
    </w:rPr>
  </w:style>
  <w:style w:type="character" w:styleId="CommentReference">
    <w:name w:val="annotation reference"/>
    <w:basedOn w:val="DefaultParagraphFont"/>
    <w:uiPriority w:val="99"/>
    <w:unhideWhenUsed/>
    <w:rsid w:val="003E088E"/>
    <w:rPr>
      <w:sz w:val="16"/>
      <w:szCs w:val="16"/>
    </w:rPr>
  </w:style>
  <w:style w:type="paragraph" w:styleId="CommentText">
    <w:name w:val="annotation text"/>
    <w:basedOn w:val="Normal"/>
    <w:link w:val="CommentTextChar"/>
    <w:uiPriority w:val="99"/>
    <w:unhideWhenUsed/>
    <w:rsid w:val="003E088E"/>
    <w:rPr>
      <w:sz w:val="20"/>
      <w:szCs w:val="20"/>
    </w:rPr>
  </w:style>
  <w:style w:type="character" w:customStyle="1" w:styleId="CommentTextChar">
    <w:name w:val="Comment Text Char"/>
    <w:basedOn w:val="DefaultParagraphFont"/>
    <w:link w:val="CommentText"/>
    <w:uiPriority w:val="99"/>
    <w:rsid w:val="003E088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E088E"/>
    <w:rPr>
      <w:b/>
      <w:bCs/>
    </w:rPr>
  </w:style>
  <w:style w:type="character" w:customStyle="1" w:styleId="CommentSubjectChar">
    <w:name w:val="Comment Subject Char"/>
    <w:basedOn w:val="CommentTextChar"/>
    <w:link w:val="CommentSubject"/>
    <w:uiPriority w:val="99"/>
    <w:semiHidden/>
    <w:rsid w:val="003E088E"/>
    <w:rPr>
      <w:rFonts w:ascii="Times New Roman" w:eastAsia="Times New Roman" w:hAnsi="Times New Roman"/>
      <w:b/>
      <w:bCs/>
    </w:rPr>
  </w:style>
  <w:style w:type="paragraph" w:styleId="BalloonText">
    <w:name w:val="Balloon Text"/>
    <w:basedOn w:val="Normal"/>
    <w:link w:val="BalloonTextChar"/>
    <w:uiPriority w:val="99"/>
    <w:semiHidden/>
    <w:unhideWhenUsed/>
    <w:rsid w:val="003E08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88E"/>
    <w:rPr>
      <w:rFonts w:ascii="Segoe UI" w:eastAsia="Times New Roman" w:hAnsi="Segoe UI" w:cs="Segoe UI"/>
      <w:sz w:val="18"/>
      <w:szCs w:val="18"/>
    </w:rPr>
  </w:style>
  <w:style w:type="paragraph" w:styleId="Header">
    <w:name w:val="header"/>
    <w:basedOn w:val="Normal"/>
    <w:link w:val="HeaderChar"/>
    <w:uiPriority w:val="99"/>
    <w:unhideWhenUsed/>
    <w:rsid w:val="00292FAA"/>
    <w:pPr>
      <w:tabs>
        <w:tab w:val="center" w:pos="4536"/>
        <w:tab w:val="right" w:pos="9072"/>
      </w:tabs>
    </w:pPr>
  </w:style>
  <w:style w:type="character" w:customStyle="1" w:styleId="HeaderChar">
    <w:name w:val="Header Char"/>
    <w:basedOn w:val="DefaultParagraphFont"/>
    <w:link w:val="Header"/>
    <w:uiPriority w:val="99"/>
    <w:rsid w:val="00292FAA"/>
    <w:rPr>
      <w:rFonts w:ascii="Times New Roman" w:eastAsia="Times New Roman" w:hAnsi="Times New Roman"/>
      <w:sz w:val="24"/>
      <w:szCs w:val="24"/>
    </w:rPr>
  </w:style>
  <w:style w:type="paragraph" w:styleId="Footer">
    <w:name w:val="footer"/>
    <w:basedOn w:val="Normal"/>
    <w:link w:val="FooterChar"/>
    <w:uiPriority w:val="99"/>
    <w:unhideWhenUsed/>
    <w:rsid w:val="00292FAA"/>
    <w:pPr>
      <w:tabs>
        <w:tab w:val="center" w:pos="4536"/>
        <w:tab w:val="right" w:pos="9072"/>
      </w:tabs>
    </w:pPr>
  </w:style>
  <w:style w:type="character" w:customStyle="1" w:styleId="FooterChar">
    <w:name w:val="Footer Char"/>
    <w:basedOn w:val="DefaultParagraphFont"/>
    <w:link w:val="Footer"/>
    <w:uiPriority w:val="99"/>
    <w:rsid w:val="00292FAA"/>
    <w:rPr>
      <w:rFonts w:ascii="Times New Roman" w:eastAsia="Times New Roman" w:hAnsi="Times New Roman"/>
      <w:sz w:val="24"/>
      <w:szCs w:val="24"/>
    </w:rPr>
  </w:style>
  <w:style w:type="paragraph" w:customStyle="1" w:styleId="Standard">
    <w:name w:val="Standard"/>
    <w:rsid w:val="0036396E"/>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ListParagraphChar">
    <w:name w:val="List Paragraph Char"/>
    <w:aliases w:val="Mummuga loetelu Char,Loendi l›ik Char"/>
    <w:basedOn w:val="DefaultParagraphFont"/>
    <w:link w:val="ListParagraph"/>
    <w:uiPriority w:val="34"/>
    <w:locked/>
    <w:rsid w:val="00506EA4"/>
    <w:rPr>
      <w:rFonts w:ascii="Times New Roman" w:eastAsia="Times New Roman" w:hAnsi="Times New Roman"/>
      <w:sz w:val="24"/>
      <w:szCs w:val="24"/>
    </w:rPr>
  </w:style>
  <w:style w:type="paragraph" w:customStyle="1" w:styleId="Default">
    <w:name w:val="Default"/>
    <w:rsid w:val="00417696"/>
    <w:pPr>
      <w:autoSpaceDE w:val="0"/>
      <w:autoSpaceDN w:val="0"/>
      <w:adjustRightInd w:val="0"/>
    </w:pPr>
    <w:rPr>
      <w:rFonts w:ascii="Times New Roman" w:eastAsiaTheme="minorEastAsia" w:hAnsi="Times New Roman"/>
      <w:color w:val="000000"/>
      <w:sz w:val="24"/>
      <w:szCs w:val="24"/>
      <w:lang w:eastAsia="en-US"/>
    </w:rPr>
  </w:style>
  <w:style w:type="paragraph" w:styleId="Revision">
    <w:name w:val="Revision"/>
    <w:hidden/>
    <w:uiPriority w:val="99"/>
    <w:semiHidden/>
    <w:rsid w:val="008A4076"/>
    <w:rPr>
      <w:rFonts w:ascii="Times New Roman" w:eastAsia="Times New Roman" w:hAnsi="Times New Roman"/>
      <w:sz w:val="24"/>
      <w:szCs w:val="24"/>
    </w:rPr>
  </w:style>
  <w:style w:type="character" w:styleId="Hyperlink">
    <w:name w:val="Hyperlink"/>
    <w:basedOn w:val="DefaultParagraphFont"/>
    <w:uiPriority w:val="99"/>
    <w:unhideWhenUsed/>
    <w:rsid w:val="00EF0682"/>
    <w:rPr>
      <w:color w:val="0000FF" w:themeColor="hyperlink"/>
      <w:u w:val="single"/>
    </w:rPr>
  </w:style>
  <w:style w:type="character" w:styleId="UnresolvedMention">
    <w:name w:val="Unresolved Mention"/>
    <w:basedOn w:val="DefaultParagraphFont"/>
    <w:uiPriority w:val="99"/>
    <w:semiHidden/>
    <w:unhideWhenUsed/>
    <w:rsid w:val="00EF0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kasupered.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0CF27-BA8D-4DA7-8FD0-E6D6D5CB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1229</Words>
  <Characters>7008</Characters>
  <Application>Microsoft Office Word</Application>
  <DocSecurity>0</DocSecurity>
  <Lines>58</Lines>
  <Paragraphs>16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Kuldjärv</dc:creator>
  <cp:keywords/>
  <dc:description/>
  <cp:lastModifiedBy>Jane jonzike</cp:lastModifiedBy>
  <cp:revision>35</cp:revision>
  <dcterms:created xsi:type="dcterms:W3CDTF">2023-11-03T14:45:00Z</dcterms:created>
  <dcterms:modified xsi:type="dcterms:W3CDTF">2023-11-08T16:38:00Z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